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6174">
      <w:pPr>
        <w:spacing w:line="360" w:lineRule="auto"/>
        <w:jc w:val="center"/>
        <w:rPr>
          <w:rFonts w:cs="Times New Roman CYR"/>
          <w:sz w:val="28"/>
          <w:szCs w:val="28"/>
        </w:rPr>
      </w:pPr>
      <w:bookmarkStart w:id="0" w:name="_GoBack"/>
      <w:bookmarkEnd w:id="0"/>
      <w:r>
        <w:rPr>
          <w:rFonts w:cs="Times New Roman CYR"/>
          <w:sz w:val="28"/>
          <w:szCs w:val="28"/>
        </w:rPr>
        <w:t>НЕГОСУДАРСТВЕННОЕ ОБРАЗОВАТЕЛЬНОЕ УЧРЕЖДЕНИЕ</w:t>
      </w:r>
    </w:p>
    <w:p w:rsidR="00000000" w:rsidRDefault="00336174">
      <w:pPr>
        <w:spacing w:line="360" w:lineRule="auto"/>
        <w:jc w:val="center"/>
        <w:rPr>
          <w:rFonts w:cs="Times New Roman CYR"/>
          <w:i/>
          <w:iCs/>
          <w:sz w:val="28"/>
          <w:szCs w:val="28"/>
        </w:rPr>
      </w:pPr>
      <w:r>
        <w:rPr>
          <w:rFonts w:cs="Times New Roman CYR"/>
          <w:sz w:val="28"/>
          <w:szCs w:val="28"/>
        </w:rPr>
        <w:t>ВЫСШЕГО ПРОФЕССИОНАЛЬНОГО ОБРАЗОВАНИЯ</w:t>
      </w:r>
    </w:p>
    <w:p w:rsidR="00000000" w:rsidRDefault="00336174">
      <w:pPr>
        <w:pStyle w:val="1"/>
        <w:spacing w:line="360" w:lineRule="auto"/>
        <w:jc w:val="center"/>
        <w:rPr>
          <w:rFonts w:cs="Times New Roman CYR"/>
          <w:sz w:val="28"/>
          <w:szCs w:val="28"/>
        </w:rPr>
      </w:pPr>
      <w:r>
        <w:rPr>
          <w:rFonts w:cs="Times New Roman CYR"/>
          <w:sz w:val="28"/>
          <w:szCs w:val="28"/>
        </w:rPr>
        <w:t>МОСКОВСКИЙ ПСИХОЛОГО-СОЦИАЛЬНЫЙ ИНСТИТУТ</w:t>
      </w: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b/>
          <w:bCs/>
          <w:sz w:val="28"/>
          <w:szCs w:val="28"/>
        </w:rPr>
      </w:pPr>
    </w:p>
    <w:p w:rsidR="00000000" w:rsidRDefault="00336174">
      <w:pPr>
        <w:spacing w:line="360" w:lineRule="auto"/>
        <w:jc w:val="center"/>
        <w:rPr>
          <w:rFonts w:cs="Times New Roman CYR"/>
          <w:sz w:val="28"/>
          <w:szCs w:val="28"/>
        </w:rPr>
      </w:pPr>
      <w:r>
        <w:rPr>
          <w:rFonts w:cs="Times New Roman CYR"/>
          <w:sz w:val="28"/>
          <w:szCs w:val="28"/>
        </w:rPr>
        <w:t>ДИПЛОМНАЯ РАБОТА</w:t>
      </w:r>
    </w:p>
    <w:p w:rsidR="00000000" w:rsidRDefault="00336174">
      <w:pPr>
        <w:spacing w:line="360" w:lineRule="auto"/>
        <w:jc w:val="center"/>
        <w:rPr>
          <w:rFonts w:cs="Times New Roman CYR"/>
          <w:sz w:val="28"/>
          <w:szCs w:val="28"/>
        </w:rPr>
      </w:pPr>
      <w:r>
        <w:rPr>
          <w:rFonts w:cs="Times New Roman CYR"/>
          <w:sz w:val="28"/>
          <w:szCs w:val="28"/>
        </w:rPr>
        <w:t>Анализ и пути улучшения финансового состояния предприятия (на примере ОАО "Роспечать")</w:t>
      </w:r>
    </w:p>
    <w:p w:rsidR="00000000" w:rsidRDefault="00336174">
      <w:pPr>
        <w:spacing w:line="360" w:lineRule="auto"/>
        <w:jc w:val="center"/>
        <w:rPr>
          <w:rFonts w:cs="Times New Roman CYR"/>
          <w:i/>
          <w:iCs/>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rPr>
          <w:rFonts w:cs="Times New Roman CYR"/>
          <w:sz w:val="28"/>
          <w:szCs w:val="28"/>
        </w:rPr>
      </w:pPr>
      <w:r>
        <w:rPr>
          <w:rFonts w:cs="Times New Roman CYR"/>
          <w:sz w:val="28"/>
          <w:szCs w:val="28"/>
        </w:rPr>
        <w:t xml:space="preserve">Безрукавникова </w:t>
      </w:r>
      <w:r>
        <w:rPr>
          <w:rFonts w:cs="Times New Roman CYR"/>
          <w:sz w:val="28"/>
          <w:szCs w:val="28"/>
        </w:rPr>
        <w:t>Юлия Александровна</w:t>
      </w:r>
    </w:p>
    <w:p w:rsidR="00000000" w:rsidRDefault="00336174">
      <w:pPr>
        <w:spacing w:line="360" w:lineRule="auto"/>
        <w:rPr>
          <w:rFonts w:cs="Times New Roman CYR"/>
          <w:sz w:val="28"/>
          <w:szCs w:val="28"/>
        </w:rPr>
      </w:pPr>
      <w:r>
        <w:rPr>
          <w:rFonts w:cs="Times New Roman CYR"/>
          <w:sz w:val="28"/>
          <w:szCs w:val="28"/>
        </w:rPr>
        <w:t>Специальность: «Финансы и кредит»</w:t>
      </w:r>
    </w:p>
    <w:p w:rsidR="00000000" w:rsidRDefault="00336174">
      <w:pPr>
        <w:spacing w:line="360" w:lineRule="auto"/>
        <w:rPr>
          <w:rFonts w:cs="Times New Roman CYR"/>
          <w:sz w:val="28"/>
          <w:szCs w:val="28"/>
        </w:rPr>
      </w:pPr>
      <w:r>
        <w:rPr>
          <w:rFonts w:cs="Times New Roman CYR"/>
          <w:sz w:val="28"/>
          <w:szCs w:val="28"/>
        </w:rPr>
        <w:t>Специализация: «Финансовый менеджмент»</w:t>
      </w:r>
    </w:p>
    <w:p w:rsidR="00000000" w:rsidRDefault="00336174">
      <w:pPr>
        <w:spacing w:line="360" w:lineRule="auto"/>
        <w:rPr>
          <w:rFonts w:cs="Times New Roman CYR"/>
          <w:sz w:val="28"/>
          <w:szCs w:val="28"/>
        </w:rPr>
      </w:pPr>
      <w:r>
        <w:rPr>
          <w:rFonts w:cs="Times New Roman CYR"/>
          <w:sz w:val="28"/>
          <w:szCs w:val="28"/>
        </w:rPr>
        <w:t>№ группы: 27-ЭУ-7</w:t>
      </w:r>
    </w:p>
    <w:p w:rsidR="00000000" w:rsidRDefault="00336174">
      <w:pPr>
        <w:spacing w:line="360" w:lineRule="auto"/>
        <w:rPr>
          <w:rFonts w:cs="Times New Roman CYR"/>
          <w:sz w:val="28"/>
          <w:szCs w:val="28"/>
        </w:rPr>
      </w:pPr>
      <w:r>
        <w:rPr>
          <w:rFonts w:cs="Times New Roman CYR"/>
          <w:sz w:val="28"/>
          <w:szCs w:val="28"/>
        </w:rPr>
        <w:t>Научный руководитель</w:t>
      </w:r>
      <w:r>
        <w:rPr>
          <w:rFonts w:cs="Times New Roman CYR"/>
          <w:i/>
          <w:iCs/>
          <w:sz w:val="28"/>
          <w:szCs w:val="28"/>
        </w:rPr>
        <w:t xml:space="preserve"> </w:t>
      </w:r>
      <w:r>
        <w:rPr>
          <w:rFonts w:cs="Times New Roman CYR"/>
          <w:sz w:val="28"/>
          <w:szCs w:val="28"/>
        </w:rPr>
        <w:t>И.А. Железнов, к.э.н., доцент</w:t>
      </w: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p>
    <w:p w:rsidR="00000000" w:rsidRDefault="00336174">
      <w:pPr>
        <w:spacing w:line="360" w:lineRule="auto"/>
        <w:jc w:val="center"/>
        <w:rPr>
          <w:rFonts w:cs="Times New Roman CYR"/>
          <w:sz w:val="28"/>
          <w:szCs w:val="28"/>
        </w:rPr>
      </w:pPr>
      <w:r>
        <w:rPr>
          <w:rFonts w:cs="Times New Roman CYR"/>
          <w:sz w:val="28"/>
          <w:szCs w:val="28"/>
        </w:rPr>
        <w:lastRenderedPageBreak/>
        <w:t>Славянск-на-Кубани</w:t>
      </w:r>
    </w:p>
    <w:p w:rsidR="00000000" w:rsidRDefault="00336174">
      <w:pPr>
        <w:spacing w:line="360" w:lineRule="auto"/>
        <w:jc w:val="center"/>
        <w:rPr>
          <w:rFonts w:cs="Times New Roman CYR"/>
          <w:sz w:val="28"/>
          <w:szCs w:val="28"/>
        </w:rPr>
      </w:pPr>
    </w:p>
    <w:p w:rsidR="00000000" w:rsidRDefault="00336174">
      <w:pPr>
        <w:tabs>
          <w:tab w:val="left" w:pos="2580"/>
        </w:tabs>
        <w:spacing w:line="360" w:lineRule="auto"/>
        <w:ind w:firstLine="720"/>
        <w:jc w:val="center"/>
        <w:rPr>
          <w:rFonts w:cs="Times New Roman CYR"/>
          <w:caps/>
          <w:sz w:val="28"/>
          <w:szCs w:val="28"/>
        </w:rPr>
      </w:pPr>
      <w:r>
        <w:rPr>
          <w:rFonts w:cs="Times New Roman CYR"/>
          <w:sz w:val="28"/>
          <w:szCs w:val="28"/>
        </w:rPr>
        <w:br w:type="page"/>
      </w:r>
      <w:r>
        <w:rPr>
          <w:rFonts w:cs="Times New Roman CYR"/>
          <w:caps/>
          <w:sz w:val="28"/>
          <w:szCs w:val="28"/>
        </w:rPr>
        <w:lastRenderedPageBreak/>
        <w:t>Оглавление</w:t>
      </w:r>
    </w:p>
    <w:p w:rsidR="00000000" w:rsidRDefault="00336174">
      <w:pPr>
        <w:tabs>
          <w:tab w:val="left" w:pos="2580"/>
        </w:tabs>
        <w:spacing w:line="360" w:lineRule="auto"/>
        <w:ind w:firstLine="720"/>
        <w:jc w:val="both"/>
        <w:rPr>
          <w:rFonts w:cs="Times New Roman CYR"/>
          <w:b/>
          <w:bCs/>
          <w:sz w:val="28"/>
          <w:szCs w:val="28"/>
        </w:rPr>
      </w:pPr>
    </w:p>
    <w:p w:rsidR="00000000" w:rsidRDefault="00336174">
      <w:pPr>
        <w:tabs>
          <w:tab w:val="left" w:pos="2580"/>
        </w:tabs>
        <w:spacing w:line="360" w:lineRule="auto"/>
        <w:rPr>
          <w:rFonts w:cs="Times New Roman CYR"/>
          <w:sz w:val="28"/>
          <w:szCs w:val="28"/>
        </w:rPr>
      </w:pPr>
      <w:r>
        <w:rPr>
          <w:rFonts w:cs="Times New Roman CYR"/>
          <w:sz w:val="28"/>
          <w:szCs w:val="28"/>
        </w:rPr>
        <w:t>ВВЕДЕНИЕ</w:t>
      </w:r>
    </w:p>
    <w:p w:rsidR="00000000" w:rsidRDefault="00336174">
      <w:pPr>
        <w:tabs>
          <w:tab w:val="left" w:pos="2580"/>
        </w:tabs>
        <w:spacing w:line="360" w:lineRule="auto"/>
        <w:rPr>
          <w:rFonts w:cs="Times New Roman CYR"/>
          <w:sz w:val="28"/>
          <w:szCs w:val="28"/>
        </w:rPr>
      </w:pPr>
      <w:r>
        <w:rPr>
          <w:rFonts w:cs="Times New Roman CYR"/>
          <w:sz w:val="28"/>
          <w:szCs w:val="28"/>
        </w:rPr>
        <w:t>ГЛАВА 1. ТЕОРЕТИЧЕСКИЕ И МЕТОДИЧЕСКИЕ ОСНОВЫ АНАЛ</w:t>
      </w:r>
      <w:r>
        <w:rPr>
          <w:rFonts w:cs="Times New Roman CYR"/>
          <w:sz w:val="28"/>
          <w:szCs w:val="28"/>
        </w:rPr>
        <w:t>ИЗА ФИНАНСОВОГО СОСТОЯНИЯ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1.1 Сущность и значение анализа финансового состояния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.2 Методические основы проведения анализа финансового анализа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.3 Информационная база проведения анализа и основы теории улучшения финансовог</w:t>
      </w:r>
      <w:r>
        <w:rPr>
          <w:rFonts w:cs="Times New Roman CYR"/>
          <w:caps/>
          <w:sz w:val="28"/>
          <w:szCs w:val="28"/>
        </w:rPr>
        <w:t>о состояния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ГЛАВА 2. АНАЛИЗ ФИНАНСОВОГО СОСТОЯНИЯ ОАО «РОСПЕЧАТЬ»</w:t>
      </w:r>
    </w:p>
    <w:p w:rsidR="00000000" w:rsidRDefault="00336174">
      <w:pPr>
        <w:tabs>
          <w:tab w:val="left" w:pos="2580"/>
        </w:tabs>
        <w:spacing w:line="360" w:lineRule="auto"/>
        <w:rPr>
          <w:rFonts w:cs="Times New Roman CYR"/>
          <w:caps/>
          <w:sz w:val="28"/>
          <w:szCs w:val="28"/>
        </w:rPr>
      </w:pPr>
      <w:r>
        <w:rPr>
          <w:rFonts w:cs="Times New Roman CYR"/>
          <w:caps/>
          <w:sz w:val="28"/>
          <w:szCs w:val="28"/>
        </w:rPr>
        <w:t>.1 Организационно-экономическая характеристика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.2 Анализ имущества предприятия и источников его формирования по данным баланса</w:t>
      </w:r>
    </w:p>
    <w:p w:rsidR="00000000" w:rsidRDefault="00336174">
      <w:pPr>
        <w:tabs>
          <w:tab w:val="left" w:pos="2580"/>
        </w:tabs>
        <w:spacing w:line="360" w:lineRule="auto"/>
        <w:rPr>
          <w:rFonts w:cs="Times New Roman CYR"/>
          <w:caps/>
          <w:sz w:val="28"/>
          <w:szCs w:val="28"/>
        </w:rPr>
      </w:pPr>
      <w:r>
        <w:rPr>
          <w:rFonts w:cs="Times New Roman CYR"/>
          <w:caps/>
          <w:sz w:val="28"/>
          <w:szCs w:val="28"/>
        </w:rPr>
        <w:t>.3 Анализ ликвидности и платежеспособно</w:t>
      </w:r>
      <w:r>
        <w:rPr>
          <w:rFonts w:cs="Times New Roman CYR"/>
          <w:caps/>
          <w:sz w:val="28"/>
          <w:szCs w:val="28"/>
        </w:rPr>
        <w:t>сти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.4 Анализ финансовой устойчивости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.5 Оценка эффективности деятельности предприятия (деловая активность и рентабельность)</w:t>
      </w:r>
    </w:p>
    <w:p w:rsidR="00000000" w:rsidRDefault="00336174">
      <w:pPr>
        <w:spacing w:line="360" w:lineRule="auto"/>
        <w:rPr>
          <w:rFonts w:cs="Times New Roman CYR"/>
          <w:caps/>
          <w:sz w:val="28"/>
          <w:szCs w:val="28"/>
        </w:rPr>
      </w:pPr>
      <w:r>
        <w:rPr>
          <w:rFonts w:cs="Times New Roman CYR"/>
          <w:caps/>
          <w:sz w:val="28"/>
          <w:szCs w:val="28"/>
        </w:rPr>
        <w:t>Вывод по второй главе:</w:t>
      </w:r>
    </w:p>
    <w:p w:rsidR="00000000" w:rsidRDefault="00336174">
      <w:pPr>
        <w:tabs>
          <w:tab w:val="left" w:pos="2580"/>
        </w:tabs>
        <w:spacing w:line="360" w:lineRule="auto"/>
        <w:rPr>
          <w:rFonts w:cs="Times New Roman CYR"/>
          <w:sz w:val="28"/>
          <w:szCs w:val="28"/>
        </w:rPr>
      </w:pPr>
      <w:r>
        <w:rPr>
          <w:rFonts w:cs="Times New Roman CYR"/>
          <w:sz w:val="28"/>
          <w:szCs w:val="28"/>
        </w:rPr>
        <w:t>ГЛАВА 3. РАЗРАБОТКА ПРЕДЛОЖЕНИЙ ПО УЛУЧШЕНИЮ ФИНАНСОВОГО СОСТОЯНИЯ ОАО «РОСПЕЧАТЬ»</w:t>
      </w:r>
    </w:p>
    <w:p w:rsidR="00000000" w:rsidRDefault="00336174">
      <w:pPr>
        <w:tabs>
          <w:tab w:val="left" w:pos="2580"/>
        </w:tabs>
        <w:spacing w:line="360" w:lineRule="auto"/>
        <w:rPr>
          <w:rFonts w:cs="Times New Roman CYR"/>
          <w:caps/>
          <w:sz w:val="28"/>
          <w:szCs w:val="28"/>
        </w:rPr>
      </w:pPr>
      <w:r>
        <w:rPr>
          <w:rFonts w:cs="Times New Roman CYR"/>
          <w:caps/>
          <w:sz w:val="28"/>
          <w:szCs w:val="28"/>
        </w:rPr>
        <w:t>3</w:t>
      </w:r>
      <w:r>
        <w:rPr>
          <w:rFonts w:cs="Times New Roman CYR"/>
          <w:caps/>
          <w:sz w:val="28"/>
          <w:szCs w:val="28"/>
        </w:rPr>
        <w:t>.1 Меры по улучшению финансового состояния предприятия</w:t>
      </w:r>
    </w:p>
    <w:p w:rsidR="00000000" w:rsidRDefault="00336174">
      <w:pPr>
        <w:tabs>
          <w:tab w:val="left" w:pos="2580"/>
        </w:tabs>
        <w:spacing w:line="360" w:lineRule="auto"/>
        <w:rPr>
          <w:rFonts w:cs="Times New Roman CYR"/>
          <w:caps/>
          <w:sz w:val="28"/>
          <w:szCs w:val="28"/>
        </w:rPr>
      </w:pPr>
      <w:r>
        <w:rPr>
          <w:rFonts w:cs="Times New Roman CYR"/>
          <w:caps/>
          <w:sz w:val="28"/>
          <w:szCs w:val="28"/>
        </w:rPr>
        <w:t>.2 Оценка экономического эффекта от внедряемых мероприятий</w:t>
      </w:r>
    </w:p>
    <w:p w:rsidR="00000000" w:rsidRDefault="00336174">
      <w:pPr>
        <w:spacing w:line="360" w:lineRule="auto"/>
        <w:rPr>
          <w:rFonts w:cs="Times New Roman CYR"/>
          <w:caps/>
          <w:sz w:val="28"/>
          <w:szCs w:val="28"/>
        </w:rPr>
      </w:pPr>
      <w:r>
        <w:rPr>
          <w:rFonts w:cs="Times New Roman CYR"/>
          <w:caps/>
          <w:sz w:val="28"/>
          <w:szCs w:val="28"/>
        </w:rPr>
        <w:t>Вывод по третьей главе:</w:t>
      </w:r>
    </w:p>
    <w:p w:rsidR="00000000" w:rsidRDefault="00336174">
      <w:pPr>
        <w:tabs>
          <w:tab w:val="left" w:pos="2580"/>
        </w:tabs>
        <w:spacing w:line="360" w:lineRule="auto"/>
        <w:rPr>
          <w:rFonts w:cs="Times New Roman CYR"/>
          <w:sz w:val="28"/>
          <w:szCs w:val="28"/>
        </w:rPr>
      </w:pPr>
      <w:r>
        <w:rPr>
          <w:rFonts w:cs="Times New Roman CYR"/>
          <w:sz w:val="28"/>
          <w:szCs w:val="28"/>
        </w:rPr>
        <w:lastRenderedPageBreak/>
        <w:t>ЗАКЛЮЧЕНИЕ</w:t>
      </w:r>
    </w:p>
    <w:p w:rsidR="00000000" w:rsidRDefault="00336174">
      <w:pPr>
        <w:tabs>
          <w:tab w:val="left" w:pos="2580"/>
        </w:tabs>
        <w:spacing w:line="360" w:lineRule="auto"/>
        <w:rPr>
          <w:rFonts w:cs="Times New Roman CYR"/>
          <w:sz w:val="28"/>
          <w:szCs w:val="28"/>
        </w:rPr>
      </w:pPr>
      <w:r>
        <w:rPr>
          <w:rFonts w:cs="Times New Roman CYR"/>
          <w:sz w:val="28"/>
          <w:szCs w:val="28"/>
        </w:rPr>
        <w:t>СПИСОК ИСТОЧНИКОВ ИНФОРМАЦИИ</w:t>
      </w:r>
    </w:p>
    <w:p w:rsidR="00000000" w:rsidRDefault="00336174">
      <w:pPr>
        <w:tabs>
          <w:tab w:val="left" w:pos="2580"/>
        </w:tabs>
        <w:spacing w:line="360" w:lineRule="auto"/>
        <w:rPr>
          <w:rFonts w:cs="Times New Roman CYR"/>
          <w:sz w:val="28"/>
          <w:szCs w:val="28"/>
        </w:rPr>
      </w:pPr>
      <w:r>
        <w:rPr>
          <w:rFonts w:cs="Times New Roman CYR"/>
          <w:sz w:val="28"/>
          <w:szCs w:val="28"/>
        </w:rPr>
        <w:t>ПРИЛОЖЕНИЯ</w:t>
      </w: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ВВЕДЕНИЕ</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Актуальность</w:t>
      </w:r>
      <w:r>
        <w:rPr>
          <w:rFonts w:cs="Times New Roman CYR"/>
          <w:sz w:val="28"/>
          <w:szCs w:val="28"/>
        </w:rPr>
        <w:t xml:space="preserve"> </w:t>
      </w:r>
      <w:r>
        <w:rPr>
          <w:rFonts w:cs="Times New Roman CYR"/>
          <w:b/>
          <w:bCs/>
          <w:sz w:val="28"/>
          <w:szCs w:val="28"/>
        </w:rPr>
        <w:t>исследования:</w:t>
      </w:r>
      <w:r>
        <w:rPr>
          <w:rFonts w:cs="Times New Roman CYR"/>
          <w:sz w:val="28"/>
          <w:szCs w:val="28"/>
        </w:rPr>
        <w:t xml:space="preserve"> Аналитические процедуры, выпо</w:t>
      </w:r>
      <w:r>
        <w:rPr>
          <w:rFonts w:cs="Times New Roman CYR"/>
          <w:sz w:val="28"/>
          <w:szCs w:val="28"/>
        </w:rPr>
        <w:t>лняемые топ-менеджерами и финансовыми менеджерами, весьма разнообразны. Вместе с тем в системе финансового анализа есть один блок, знание процедур которого является обязательным практически для любого экономиста; этот блок - анализ финансового состояния пр</w:t>
      </w:r>
      <w:r>
        <w:rPr>
          <w:rFonts w:cs="Times New Roman CYR"/>
          <w:sz w:val="28"/>
          <w:szCs w:val="28"/>
        </w:rPr>
        <w:t>едприятия. Элементы данного блока в той или иной комбинации, равно как и результаты анализа, входят в число основных аргументов при принятии весьма разнообразных управленческих решений как в отношении собственного предприятия, так и других субъектов хозяйс</w:t>
      </w:r>
      <w:r>
        <w:rPr>
          <w:rFonts w:cs="Times New Roman CYR"/>
          <w:sz w:val="28"/>
          <w:szCs w:val="28"/>
        </w:rPr>
        <w:t>твования, сегментов рынков, взаимоотношений с бюджетом, кредитными и прочими учреждениями.</w:t>
      </w:r>
    </w:p>
    <w:p w:rsidR="00000000" w:rsidRDefault="00336174">
      <w:pPr>
        <w:spacing w:line="360" w:lineRule="auto"/>
        <w:ind w:firstLine="720"/>
        <w:jc w:val="both"/>
        <w:rPr>
          <w:rFonts w:cs="Times New Roman CYR"/>
          <w:sz w:val="28"/>
          <w:szCs w:val="28"/>
        </w:rPr>
      </w:pPr>
      <w:r>
        <w:rPr>
          <w:rFonts w:cs="Times New Roman CYR"/>
          <w:sz w:val="28"/>
          <w:szCs w:val="28"/>
        </w:rPr>
        <w:t xml:space="preserve">В настоящее время анализ финансового состояния предприятия достаточно хорошо систематизирован, а его процедуры имеют унифицированный характер и проводятся, по сути, </w:t>
      </w:r>
      <w:r>
        <w:rPr>
          <w:rFonts w:cs="Times New Roman CYR"/>
          <w:sz w:val="28"/>
          <w:szCs w:val="28"/>
        </w:rPr>
        <w:t>по единой методике практически во всех странах мира. Общая идея этого унифицированного подхода к анализу заключается в умении работать с бухгалтерской отчетностью, по крайней мере, в знании и понимании: состава и содержания отчетности, методики ее чтения и</w:t>
      </w:r>
      <w:r>
        <w:rPr>
          <w:rFonts w:cs="Times New Roman CYR"/>
          <w:sz w:val="28"/>
          <w:szCs w:val="28"/>
        </w:rPr>
        <w:t xml:space="preserve"> анализа.</w:t>
      </w:r>
    </w:p>
    <w:p w:rsidR="00000000" w:rsidRDefault="00336174">
      <w:pPr>
        <w:spacing w:line="360" w:lineRule="auto"/>
        <w:ind w:firstLine="720"/>
        <w:jc w:val="both"/>
        <w:rPr>
          <w:rFonts w:cs="Times New Roman CYR"/>
          <w:sz w:val="28"/>
          <w:szCs w:val="28"/>
        </w:rPr>
      </w:pPr>
      <w:r>
        <w:rPr>
          <w:rFonts w:cs="Times New Roman CYR"/>
          <w:sz w:val="28"/>
          <w:szCs w:val="28"/>
        </w:rPr>
        <w:t>Вместе с тем, несмотря на то, что анализ уже давно структурирован и систематизирован, нередка ситуация, когда анализ выполняется бессистемно, например, рассчитываются какие-то аналитические коэффициенты, которые «аналитик» не в состоянии проинтер</w:t>
      </w:r>
      <w:r>
        <w:rPr>
          <w:rFonts w:cs="Times New Roman CYR"/>
          <w:sz w:val="28"/>
          <w:szCs w:val="28"/>
        </w:rPr>
        <w:t xml:space="preserve">претировать и с которыми не знает, что делать. Такой анализ редко приводит к качественному обоснованию принимаемых управленческих решений. Ведь цель анализа состоит не только и не столько в том, чтобы установить и оценить финансовое состояние предприятия, </w:t>
      </w:r>
      <w:r>
        <w:rPr>
          <w:rFonts w:cs="Times New Roman CYR"/>
          <w:sz w:val="28"/>
          <w:szCs w:val="28"/>
        </w:rPr>
        <w:t xml:space="preserve">но еще и в том, чтобы постоянно проводить работу, направленную на его улучшение. Результаты анализа показывают, по каким конкретным </w:t>
      </w:r>
      <w:r>
        <w:rPr>
          <w:rFonts w:cs="Times New Roman CYR"/>
          <w:sz w:val="28"/>
          <w:szCs w:val="28"/>
        </w:rPr>
        <w:lastRenderedPageBreak/>
        <w:t xml:space="preserve">направлениям надо вести эту работу, дает возможность выявить наиболее важные аспекты и наиболее слабые позиции в финансовом </w:t>
      </w:r>
      <w:r>
        <w:rPr>
          <w:rFonts w:cs="Times New Roman CYR"/>
          <w:sz w:val="28"/>
          <w:szCs w:val="28"/>
        </w:rPr>
        <w:t>состоянии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Таким образом, высокая значимость результатов финансового анализа в жизни современного предприятия обуславливает актуальность темы нашего исследования.</w:t>
      </w:r>
    </w:p>
    <w:p w:rsidR="00000000" w:rsidRDefault="00336174">
      <w:pPr>
        <w:spacing w:line="360" w:lineRule="auto"/>
        <w:ind w:firstLine="720"/>
        <w:jc w:val="both"/>
        <w:rPr>
          <w:rFonts w:cs="Times New Roman CYR"/>
          <w:sz w:val="28"/>
          <w:szCs w:val="28"/>
        </w:rPr>
      </w:pPr>
      <w:r>
        <w:rPr>
          <w:rFonts w:cs="Times New Roman CYR"/>
          <w:b/>
          <w:bCs/>
          <w:sz w:val="28"/>
          <w:szCs w:val="28"/>
        </w:rPr>
        <w:t>Объект</w:t>
      </w:r>
      <w:r>
        <w:rPr>
          <w:rFonts w:cs="Times New Roman CYR"/>
          <w:sz w:val="28"/>
          <w:szCs w:val="28"/>
        </w:rPr>
        <w:t xml:space="preserve"> исследования: ОАО «Роспечать» Краснодарского края.</w:t>
      </w:r>
    </w:p>
    <w:p w:rsidR="00000000" w:rsidRDefault="00336174">
      <w:pPr>
        <w:spacing w:line="360" w:lineRule="auto"/>
        <w:ind w:firstLine="720"/>
        <w:jc w:val="both"/>
        <w:rPr>
          <w:rFonts w:cs="Times New Roman CYR"/>
          <w:sz w:val="28"/>
          <w:szCs w:val="28"/>
        </w:rPr>
      </w:pPr>
      <w:r>
        <w:rPr>
          <w:rFonts w:cs="Times New Roman CYR"/>
          <w:b/>
          <w:bCs/>
          <w:sz w:val="28"/>
          <w:szCs w:val="28"/>
        </w:rPr>
        <w:t>Предмет</w:t>
      </w:r>
      <w:r>
        <w:rPr>
          <w:rFonts w:cs="Times New Roman CYR"/>
          <w:sz w:val="28"/>
          <w:szCs w:val="28"/>
        </w:rPr>
        <w:t xml:space="preserve"> исследования: ф</w:t>
      </w:r>
      <w:r>
        <w:rPr>
          <w:rFonts w:cs="Times New Roman CYR"/>
          <w:sz w:val="28"/>
          <w:szCs w:val="28"/>
        </w:rPr>
        <w:t>инансовое состояние ОАО «Роспечать».</w:t>
      </w:r>
    </w:p>
    <w:p w:rsidR="00000000" w:rsidRDefault="00336174">
      <w:pPr>
        <w:spacing w:line="360" w:lineRule="auto"/>
        <w:ind w:firstLine="720"/>
        <w:jc w:val="both"/>
        <w:rPr>
          <w:rFonts w:cs="Times New Roman CYR"/>
          <w:sz w:val="28"/>
          <w:szCs w:val="28"/>
        </w:rPr>
      </w:pPr>
      <w:r>
        <w:rPr>
          <w:rFonts w:cs="Times New Roman CYR"/>
          <w:b/>
          <w:bCs/>
          <w:sz w:val="28"/>
          <w:szCs w:val="28"/>
        </w:rPr>
        <w:t>Целью работы</w:t>
      </w:r>
      <w:r>
        <w:rPr>
          <w:rFonts w:cs="Times New Roman CYR"/>
          <w:sz w:val="28"/>
          <w:szCs w:val="28"/>
        </w:rPr>
        <w:t xml:space="preserve"> является анализ финансового состояния ОАО «Роспечать» за 2007-2009 годы и разработка путей его улучшения.</w:t>
      </w:r>
    </w:p>
    <w:p w:rsidR="00000000" w:rsidRDefault="00336174">
      <w:pPr>
        <w:spacing w:line="360" w:lineRule="auto"/>
        <w:ind w:firstLine="720"/>
        <w:jc w:val="both"/>
        <w:rPr>
          <w:rFonts w:cs="Times New Roman CYR"/>
          <w:sz w:val="28"/>
          <w:szCs w:val="28"/>
        </w:rPr>
      </w:pPr>
      <w:r>
        <w:rPr>
          <w:rFonts w:cs="Times New Roman CYR"/>
          <w:b/>
          <w:bCs/>
          <w:sz w:val="28"/>
          <w:szCs w:val="28"/>
        </w:rPr>
        <w:t>Задачи</w:t>
      </w:r>
      <w:r>
        <w:rPr>
          <w:rFonts w:cs="Times New Roman CYR"/>
          <w:sz w:val="28"/>
          <w:szCs w:val="28"/>
        </w:rPr>
        <w:t xml:space="preserve"> исследования:</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Рассмотреть теоретические и методические основы анализа финансового состояния</w:t>
      </w:r>
      <w:r>
        <w:rPr>
          <w:rFonts w:cs="Times New Roman CYR"/>
          <w:sz w:val="28"/>
          <w:szCs w:val="28"/>
        </w:rPr>
        <w:t xml:space="preserve">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Дать общую организационно-экономическую характеристику ОАО «Роспечать».</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Провести анализ имущества предприятия и источников его формирования по данным баланса.</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Провести анализ ликвидности и платежеспособности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Провести анал</w:t>
      </w:r>
      <w:r>
        <w:rPr>
          <w:rFonts w:cs="Times New Roman CYR"/>
          <w:sz w:val="28"/>
          <w:szCs w:val="28"/>
        </w:rPr>
        <w:t>из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Провести оценку эффективности деятельности предприятия (деловой активности и рентабельности).</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ab/>
        <w:t>Выработать предложения по качественному улучшению финансового состояния ОАО «Роспечать».</w:t>
      </w:r>
    </w:p>
    <w:p w:rsidR="00000000" w:rsidRDefault="00336174">
      <w:pPr>
        <w:tabs>
          <w:tab w:val="left" w:pos="720"/>
        </w:tabs>
        <w:spacing w:line="360" w:lineRule="auto"/>
        <w:ind w:firstLine="720"/>
        <w:jc w:val="both"/>
        <w:rPr>
          <w:rFonts w:cs="Times New Roman CYR"/>
          <w:sz w:val="28"/>
          <w:szCs w:val="28"/>
        </w:rPr>
      </w:pPr>
      <w:r>
        <w:rPr>
          <w:rFonts w:cs="Times New Roman CYR"/>
          <w:sz w:val="28"/>
          <w:szCs w:val="28"/>
        </w:rPr>
        <w:t xml:space="preserve">В качестве </w:t>
      </w:r>
      <w:r>
        <w:rPr>
          <w:rFonts w:cs="Times New Roman CYR"/>
          <w:b/>
          <w:bCs/>
          <w:sz w:val="28"/>
          <w:szCs w:val="28"/>
        </w:rPr>
        <w:t>информационной баз</w:t>
      </w:r>
      <w:r>
        <w:rPr>
          <w:rFonts w:cs="Times New Roman CYR"/>
          <w:b/>
          <w:bCs/>
          <w:sz w:val="28"/>
          <w:szCs w:val="28"/>
        </w:rPr>
        <w:t>ы</w:t>
      </w:r>
      <w:r>
        <w:rPr>
          <w:rFonts w:cs="Times New Roman CYR"/>
          <w:sz w:val="28"/>
          <w:szCs w:val="28"/>
        </w:rPr>
        <w:t xml:space="preserve"> данного исследования использовались научные разработки Бариленко В.И., Бердникова В.В., Бородиной Е.И., Пласковой Н.С., Шохина Е.И., Савицкой Г.В., Ковалева В.В., Ковалева Вит.В., Гавриловой А.Н., Попова А.А., Пашкиной И.Н., Соснаускене О.И., Фадеевой О.</w:t>
      </w:r>
      <w:r>
        <w:rPr>
          <w:rFonts w:cs="Times New Roman CYR"/>
          <w:sz w:val="28"/>
          <w:szCs w:val="28"/>
        </w:rPr>
        <w:t xml:space="preserve">В., а также материалы опубликованные в периодической печати Никонорова </w:t>
      </w:r>
      <w:r>
        <w:rPr>
          <w:rFonts w:cs="Times New Roman CYR"/>
          <w:sz w:val="28"/>
          <w:szCs w:val="28"/>
        </w:rPr>
        <w:lastRenderedPageBreak/>
        <w:t>Ю.В., Мездрикова Ю.В., Коваленка Е. В работе также использовались законодательные, нормативные материалы, официально принятые методики финансового анализа, а также бухгалтерская отчетно</w:t>
      </w:r>
      <w:r>
        <w:rPr>
          <w:rFonts w:cs="Times New Roman CYR"/>
          <w:sz w:val="28"/>
          <w:szCs w:val="28"/>
        </w:rPr>
        <w:t>сть объекта исследования ОАО «Роспечать» за 2007-2009 годы - бухгалтерский баланс (форма №1), отчет о прибылях и убытках (форма №2).</w:t>
      </w:r>
    </w:p>
    <w:p w:rsidR="00000000" w:rsidRDefault="00336174">
      <w:pPr>
        <w:spacing w:line="360" w:lineRule="auto"/>
        <w:ind w:firstLine="720"/>
        <w:jc w:val="both"/>
        <w:rPr>
          <w:rFonts w:cs="Times New Roman CYR"/>
          <w:sz w:val="28"/>
          <w:szCs w:val="28"/>
        </w:rPr>
      </w:pPr>
      <w:r>
        <w:rPr>
          <w:rFonts w:cs="Times New Roman CYR"/>
          <w:sz w:val="28"/>
          <w:szCs w:val="28"/>
        </w:rPr>
        <w:t xml:space="preserve">Основные </w:t>
      </w:r>
      <w:r>
        <w:rPr>
          <w:rFonts w:cs="Times New Roman CYR"/>
          <w:b/>
          <w:bCs/>
          <w:sz w:val="28"/>
          <w:szCs w:val="28"/>
        </w:rPr>
        <w:t>методы исследования</w:t>
      </w:r>
      <w:r>
        <w:rPr>
          <w:rFonts w:cs="Times New Roman CYR"/>
          <w:sz w:val="28"/>
          <w:szCs w:val="28"/>
        </w:rPr>
        <w:t>: Для решения исследовательских задач использованы методы системного, комплексного, логического</w:t>
      </w:r>
      <w:r>
        <w:rPr>
          <w:rFonts w:cs="Times New Roman CYR"/>
          <w:sz w:val="28"/>
          <w:szCs w:val="28"/>
        </w:rPr>
        <w:t>, ретроспективного анализа, а также экономико-математические и статистические методы.</w:t>
      </w:r>
    </w:p>
    <w:p w:rsidR="00000000" w:rsidRDefault="00336174">
      <w:pPr>
        <w:spacing w:line="360" w:lineRule="auto"/>
        <w:ind w:firstLine="720"/>
        <w:jc w:val="both"/>
        <w:rPr>
          <w:rFonts w:cs="Times New Roman CYR"/>
          <w:sz w:val="28"/>
          <w:szCs w:val="28"/>
        </w:rPr>
      </w:pPr>
      <w:r>
        <w:rPr>
          <w:rFonts w:cs="Times New Roman CYR"/>
          <w:b/>
          <w:bCs/>
          <w:sz w:val="28"/>
          <w:szCs w:val="28"/>
        </w:rPr>
        <w:t>Структура</w:t>
      </w:r>
      <w:r>
        <w:rPr>
          <w:rFonts w:cs="Times New Roman CYR"/>
          <w:sz w:val="28"/>
          <w:szCs w:val="28"/>
        </w:rPr>
        <w:t xml:space="preserve"> </w:t>
      </w:r>
      <w:r>
        <w:rPr>
          <w:rFonts w:cs="Times New Roman CYR"/>
          <w:b/>
          <w:bCs/>
          <w:sz w:val="28"/>
          <w:szCs w:val="28"/>
        </w:rPr>
        <w:t>дипломной работы:</w:t>
      </w:r>
    </w:p>
    <w:p w:rsidR="00000000" w:rsidRDefault="00336174">
      <w:pPr>
        <w:spacing w:line="360" w:lineRule="auto"/>
        <w:ind w:firstLine="720"/>
        <w:jc w:val="both"/>
        <w:rPr>
          <w:rFonts w:cs="Times New Roman CYR"/>
          <w:sz w:val="28"/>
          <w:szCs w:val="28"/>
        </w:rPr>
      </w:pPr>
      <w:r>
        <w:rPr>
          <w:rFonts w:cs="Times New Roman CYR"/>
          <w:sz w:val="28"/>
          <w:szCs w:val="28"/>
        </w:rPr>
        <w:t>Дипломная работа изложена на 94 страницах текста. Она состоит из введения, трех глав, заключения и приложений. Всего работа содержит 15 таблиц</w:t>
      </w:r>
      <w:r>
        <w:rPr>
          <w:rFonts w:cs="Times New Roman CYR"/>
          <w:sz w:val="28"/>
          <w:szCs w:val="28"/>
        </w:rPr>
        <w:t>, 7 рисунков и 6 приложений. Список источников информации включает в себя 35 наименований.</w:t>
      </w:r>
    </w:p>
    <w:p w:rsidR="00000000" w:rsidRDefault="00336174">
      <w:pPr>
        <w:spacing w:line="360" w:lineRule="auto"/>
        <w:ind w:firstLine="720"/>
        <w:jc w:val="both"/>
        <w:rPr>
          <w:rFonts w:cs="Times New Roman CYR"/>
          <w:sz w:val="28"/>
          <w:szCs w:val="28"/>
        </w:rPr>
      </w:pPr>
      <w:r>
        <w:rPr>
          <w:rFonts w:cs="Times New Roman CYR"/>
          <w:sz w:val="28"/>
          <w:szCs w:val="28"/>
        </w:rPr>
        <w:t>Во введении дано обоснование темы исследования, раскрыта ее актуальность, определены цель, объект, предмет и задачи исследования, а также информационная база.</w:t>
      </w:r>
    </w:p>
    <w:p w:rsidR="00000000" w:rsidRDefault="00336174">
      <w:pPr>
        <w:spacing w:line="360" w:lineRule="auto"/>
        <w:ind w:firstLine="720"/>
        <w:jc w:val="both"/>
        <w:rPr>
          <w:rFonts w:cs="Times New Roman CYR"/>
          <w:sz w:val="28"/>
          <w:szCs w:val="28"/>
        </w:rPr>
      </w:pPr>
      <w:r>
        <w:rPr>
          <w:rFonts w:cs="Times New Roman CYR"/>
          <w:sz w:val="28"/>
          <w:szCs w:val="28"/>
        </w:rPr>
        <w:t>В перв</w:t>
      </w:r>
      <w:r>
        <w:rPr>
          <w:rFonts w:cs="Times New Roman CYR"/>
          <w:sz w:val="28"/>
          <w:szCs w:val="28"/>
        </w:rPr>
        <w:t>ой главе «Теоретические и методические основы анализа финансового состояния предприятия» рассмотрена сущность анализа финансового состояния предприятия и его значение. Представлены методические основы проведения анализа и его информационная база.</w:t>
      </w:r>
    </w:p>
    <w:p w:rsidR="00000000" w:rsidRDefault="00336174">
      <w:pPr>
        <w:spacing w:line="360" w:lineRule="auto"/>
        <w:ind w:firstLine="720"/>
        <w:jc w:val="both"/>
        <w:rPr>
          <w:rFonts w:cs="Times New Roman CYR"/>
          <w:sz w:val="28"/>
          <w:szCs w:val="28"/>
        </w:rPr>
      </w:pPr>
      <w:r>
        <w:rPr>
          <w:rFonts w:cs="Times New Roman CYR"/>
          <w:sz w:val="28"/>
          <w:szCs w:val="28"/>
        </w:rPr>
        <w:t>Во второй</w:t>
      </w:r>
      <w:r>
        <w:rPr>
          <w:rFonts w:cs="Times New Roman CYR"/>
          <w:sz w:val="28"/>
          <w:szCs w:val="28"/>
        </w:rPr>
        <w:t xml:space="preserve"> главе «Анализ финансового состояния ОАО «Роспечать» дана общая характеристика анализируемого предприятия и проведен комплексный анализ его финансового состояния.</w:t>
      </w:r>
    </w:p>
    <w:p w:rsidR="00000000" w:rsidRDefault="00336174">
      <w:pPr>
        <w:spacing w:line="360" w:lineRule="auto"/>
        <w:ind w:firstLine="720"/>
        <w:jc w:val="both"/>
        <w:rPr>
          <w:rFonts w:cs="Times New Roman CYR"/>
          <w:sz w:val="28"/>
          <w:szCs w:val="28"/>
        </w:rPr>
      </w:pPr>
      <w:r>
        <w:rPr>
          <w:rFonts w:cs="Times New Roman CYR"/>
          <w:sz w:val="28"/>
          <w:szCs w:val="28"/>
        </w:rPr>
        <w:t xml:space="preserve">В третьей главе «Разработка предложений по улучшению финансового состояния ОАО «Роспечать»», </w:t>
      </w:r>
      <w:r>
        <w:rPr>
          <w:rFonts w:cs="Times New Roman CYR"/>
          <w:sz w:val="28"/>
          <w:szCs w:val="28"/>
        </w:rPr>
        <w:t xml:space="preserve">на основе результатов проведенного анализа разработаны мероприятия по улучшению финансового состояния данного предприятия и приводится оценка экономической эффективности предлагаемых </w:t>
      </w:r>
      <w:r>
        <w:rPr>
          <w:rFonts w:cs="Times New Roman CYR"/>
          <w:sz w:val="28"/>
          <w:szCs w:val="28"/>
        </w:rPr>
        <w:lastRenderedPageBreak/>
        <w:t>мер.</w:t>
      </w:r>
    </w:p>
    <w:p w:rsidR="00000000" w:rsidRDefault="00336174">
      <w:pPr>
        <w:spacing w:line="360" w:lineRule="auto"/>
        <w:ind w:firstLine="720"/>
        <w:jc w:val="both"/>
        <w:rPr>
          <w:rFonts w:cs="Times New Roman CYR"/>
          <w:sz w:val="28"/>
          <w:szCs w:val="28"/>
        </w:rPr>
      </w:pPr>
      <w:r>
        <w:rPr>
          <w:rFonts w:cs="Times New Roman CYR"/>
          <w:sz w:val="28"/>
          <w:szCs w:val="28"/>
        </w:rPr>
        <w:t>В заключении сформулированы основные выводы по результатам исследова</w:t>
      </w:r>
      <w:r>
        <w:rPr>
          <w:rFonts w:cs="Times New Roman CYR"/>
          <w:sz w:val="28"/>
          <w:szCs w:val="28"/>
        </w:rPr>
        <w:t>ния.</w:t>
      </w:r>
    </w:p>
    <w:p w:rsidR="00000000" w:rsidRDefault="00336174">
      <w:pPr>
        <w:spacing w:line="360" w:lineRule="auto"/>
        <w:ind w:firstLine="720"/>
        <w:jc w:val="both"/>
        <w:rPr>
          <w:rFonts w:cs="Times New Roman CYR"/>
          <w:sz w:val="28"/>
          <w:szCs w:val="28"/>
        </w:rPr>
      </w:pPr>
      <w:r>
        <w:rPr>
          <w:rFonts w:cs="Times New Roman CYR"/>
          <w:sz w:val="28"/>
          <w:szCs w:val="28"/>
        </w:rPr>
        <w:t>Вспомогательные и дополнительные материалы, помещены в приложении.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sz w:val="28"/>
          <w:szCs w:val="28"/>
        </w:rPr>
        <w:br w:type="page"/>
      </w:r>
      <w:r>
        <w:rPr>
          <w:rFonts w:cs="Times New Roman CYR"/>
          <w:sz w:val="28"/>
          <w:szCs w:val="28"/>
        </w:rPr>
        <w:lastRenderedPageBreak/>
        <w:t>ГЛАВА 1. ТЕОРЕТИЧЕСКИЕ И МЕТОДИЧЕСКИЕ ОСНОВЫ АНАЛИЗА ФИНАНСОВОГО СОСТОЯНИЯ ПРЕДПРИЯТИЯ</w:t>
      </w:r>
    </w:p>
    <w:p w:rsidR="00000000" w:rsidRDefault="00336174">
      <w:pPr>
        <w:tabs>
          <w:tab w:val="left" w:pos="3740"/>
        </w:tabs>
        <w:spacing w:line="360" w:lineRule="auto"/>
        <w:ind w:firstLine="720"/>
        <w:jc w:val="center"/>
        <w:rPr>
          <w:rFonts w:cs="Times New Roman CYR"/>
          <w:sz w:val="28"/>
          <w:szCs w:val="28"/>
        </w:rPr>
      </w:pPr>
    </w:p>
    <w:p w:rsidR="00000000" w:rsidRDefault="00336174">
      <w:pPr>
        <w:tabs>
          <w:tab w:val="left" w:pos="3740"/>
        </w:tabs>
        <w:spacing w:line="360" w:lineRule="auto"/>
        <w:ind w:firstLine="720"/>
        <w:jc w:val="center"/>
        <w:rPr>
          <w:rFonts w:cs="Times New Roman CYR"/>
          <w:caps/>
          <w:sz w:val="28"/>
          <w:szCs w:val="28"/>
        </w:rPr>
      </w:pPr>
      <w:r>
        <w:rPr>
          <w:rFonts w:cs="Times New Roman CYR"/>
          <w:caps/>
          <w:sz w:val="28"/>
          <w:szCs w:val="28"/>
        </w:rPr>
        <w:t>1.1 Сущность и значение анализа финансового состояния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Важное место в системе фина</w:t>
      </w:r>
      <w:r>
        <w:rPr>
          <w:rFonts w:cs="Times New Roman CYR"/>
          <w:sz w:val="28"/>
          <w:szCs w:val="28"/>
        </w:rPr>
        <w:t xml:space="preserve">нсового анализа занимает анализ финансового состояния организации. Анализ финансового состояния является существенным и непременным элементом управления организации и важнейшим блоком в системе финансового анализа, знание процедур которого обязательно для </w:t>
      </w:r>
      <w:r>
        <w:rPr>
          <w:rFonts w:cs="Times New Roman CYR"/>
          <w:sz w:val="28"/>
          <w:szCs w:val="28"/>
        </w:rPr>
        <w:t>любого экономиста (финансиста) [11, с. 481].</w:t>
      </w:r>
    </w:p>
    <w:p w:rsidR="00000000" w:rsidRDefault="00336174">
      <w:pPr>
        <w:spacing w:line="360" w:lineRule="auto"/>
        <w:ind w:firstLine="720"/>
        <w:jc w:val="both"/>
        <w:rPr>
          <w:rFonts w:cs="Times New Roman CYR"/>
          <w:sz w:val="28"/>
          <w:szCs w:val="28"/>
        </w:rPr>
      </w:pPr>
      <w:r>
        <w:rPr>
          <w:rFonts w:cs="Times New Roman CYR"/>
          <w:sz w:val="28"/>
          <w:szCs w:val="28"/>
        </w:rPr>
        <w:t>Алексеева А.И. с соавторами пишет, что финансовое состояние предприятия - это комплексное понятие, которое характеризуется системой показателей, отражающих наличие, размещение и использование финансовых ресурсов</w:t>
      </w:r>
      <w:r>
        <w:rPr>
          <w:rFonts w:cs="Times New Roman CYR"/>
          <w:sz w:val="28"/>
          <w:szCs w:val="28"/>
        </w:rPr>
        <w:t xml:space="preserve"> предприятия. Финансовое состояние является результатом взаимодействия всех элементов системы финансовых отношений предприятия и поэтому определяется всей совокупностью производственно-хозяйственных факторов [18, с. 344].</w:t>
      </w:r>
    </w:p>
    <w:p w:rsidR="00000000" w:rsidRDefault="00336174">
      <w:pPr>
        <w:spacing w:line="360" w:lineRule="auto"/>
        <w:ind w:firstLine="720"/>
        <w:jc w:val="both"/>
        <w:rPr>
          <w:rFonts w:cs="Times New Roman CYR"/>
          <w:sz w:val="28"/>
          <w:szCs w:val="28"/>
        </w:rPr>
      </w:pPr>
      <w:r>
        <w:rPr>
          <w:rFonts w:cs="Times New Roman CYR"/>
          <w:sz w:val="28"/>
          <w:szCs w:val="28"/>
        </w:rPr>
        <w:t xml:space="preserve">По мнению Гаврилова А.Н. и Попова </w:t>
      </w:r>
      <w:r>
        <w:rPr>
          <w:rFonts w:cs="Times New Roman CYR"/>
          <w:sz w:val="28"/>
          <w:szCs w:val="28"/>
        </w:rPr>
        <w:t>А.А., финансовое состояние можно определить как результат системы отношений, возникающих в процессе кругооборота средств субъекта хозяйствования, а также источников этих средств, характеризующий на определенную дату наличие различных активов, размеры обяза</w:t>
      </w:r>
      <w:r>
        <w:rPr>
          <w:rFonts w:cs="Times New Roman CYR"/>
          <w:sz w:val="28"/>
          <w:szCs w:val="28"/>
        </w:rPr>
        <w:t>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 [9, с. 11].</w:t>
      </w:r>
    </w:p>
    <w:p w:rsidR="00000000" w:rsidRDefault="00336174">
      <w:pPr>
        <w:spacing w:line="360" w:lineRule="auto"/>
        <w:ind w:firstLine="720"/>
        <w:jc w:val="both"/>
        <w:rPr>
          <w:rFonts w:cs="Times New Roman CYR"/>
          <w:sz w:val="28"/>
          <w:szCs w:val="28"/>
        </w:rPr>
      </w:pPr>
      <w:r>
        <w:rPr>
          <w:rFonts w:cs="Times New Roman CYR"/>
          <w:sz w:val="28"/>
          <w:szCs w:val="28"/>
        </w:rPr>
        <w:t xml:space="preserve">Главная </w:t>
      </w:r>
      <w:r>
        <w:rPr>
          <w:rFonts w:cs="Times New Roman CYR"/>
          <w:i/>
          <w:iCs/>
          <w:sz w:val="28"/>
          <w:szCs w:val="28"/>
        </w:rPr>
        <w:t xml:space="preserve">цель </w:t>
      </w:r>
      <w:r>
        <w:rPr>
          <w:rFonts w:cs="Times New Roman CYR"/>
          <w:sz w:val="28"/>
          <w:szCs w:val="28"/>
        </w:rPr>
        <w:t>анализа финанс</w:t>
      </w:r>
      <w:r>
        <w:rPr>
          <w:rFonts w:cs="Times New Roman CYR"/>
          <w:sz w:val="28"/>
          <w:szCs w:val="28"/>
        </w:rPr>
        <w:t xml:space="preserve">ового состояния организации - своевременно выявлять и устранять причины нежелательных отклонений в финансовом </w:t>
      </w:r>
      <w:r>
        <w:rPr>
          <w:rFonts w:cs="Times New Roman CYR"/>
          <w:sz w:val="28"/>
          <w:szCs w:val="28"/>
        </w:rPr>
        <w:lastRenderedPageBreak/>
        <w:t>состоянии организации, определять резервы улучшения финансового состояния организации и ее платежеспособности [18, с. 344].</w:t>
      </w:r>
    </w:p>
    <w:p w:rsidR="00000000" w:rsidRDefault="00336174">
      <w:pPr>
        <w:spacing w:line="360" w:lineRule="auto"/>
        <w:ind w:firstLine="720"/>
        <w:jc w:val="both"/>
        <w:rPr>
          <w:rFonts w:cs="Times New Roman CYR"/>
          <w:sz w:val="28"/>
          <w:szCs w:val="28"/>
        </w:rPr>
      </w:pPr>
      <w:r>
        <w:rPr>
          <w:rFonts w:cs="Times New Roman CYR"/>
          <w:sz w:val="28"/>
          <w:szCs w:val="28"/>
        </w:rPr>
        <w:t xml:space="preserve">Основные </w:t>
      </w:r>
      <w:r>
        <w:rPr>
          <w:rFonts w:cs="Times New Roman CYR"/>
          <w:i/>
          <w:iCs/>
          <w:sz w:val="28"/>
          <w:szCs w:val="28"/>
        </w:rPr>
        <w:t>задачи</w:t>
      </w:r>
      <w:r>
        <w:rPr>
          <w:rFonts w:cs="Times New Roman CYR"/>
          <w:sz w:val="28"/>
          <w:szCs w:val="28"/>
        </w:rPr>
        <w:t xml:space="preserve"> анализ</w:t>
      </w:r>
      <w:r>
        <w:rPr>
          <w:rFonts w:cs="Times New Roman CYR"/>
          <w:sz w:val="28"/>
          <w:szCs w:val="28"/>
        </w:rPr>
        <w:t>а финансового состояния - 1) определение качества финансового состояния, 2) изучение причин его улучшения или ухудшения за период, 3) подготовка рекомендаций по повышению финансовой устойчивости и платежеспособности предприятия [14, с. 380].</w:t>
      </w:r>
    </w:p>
    <w:p w:rsidR="00000000" w:rsidRDefault="00336174">
      <w:pPr>
        <w:spacing w:line="360" w:lineRule="auto"/>
        <w:ind w:firstLine="720"/>
        <w:jc w:val="both"/>
        <w:rPr>
          <w:rFonts w:cs="Times New Roman CYR"/>
          <w:sz w:val="28"/>
          <w:szCs w:val="28"/>
        </w:rPr>
      </w:pPr>
      <w:r>
        <w:rPr>
          <w:rFonts w:cs="Times New Roman CYR"/>
          <w:sz w:val="28"/>
          <w:szCs w:val="28"/>
        </w:rPr>
        <w:t>С помощью фина</w:t>
      </w:r>
      <w:r>
        <w:rPr>
          <w:rFonts w:cs="Times New Roman CYR"/>
          <w:sz w:val="28"/>
          <w:szCs w:val="28"/>
        </w:rPr>
        <w:t>нсового анализа аналитик перерабатывает данные бухгалтерского учета, дополняет их специфической финансовой и отраслевой информацией и получает адекватную экономическую модель предприятия, с помощью которой можно ответить на следующие вопросы:</w:t>
      </w:r>
    </w:p>
    <w:p w:rsidR="00000000" w:rsidRDefault="00336174">
      <w:pPr>
        <w:spacing w:line="360" w:lineRule="auto"/>
        <w:ind w:firstLine="720"/>
        <w:jc w:val="both"/>
        <w:rPr>
          <w:rFonts w:cs="Times New Roman CYR"/>
          <w:sz w:val="28"/>
          <w:szCs w:val="28"/>
        </w:rPr>
      </w:pPr>
      <w:r>
        <w:rPr>
          <w:rFonts w:cs="Times New Roman CYR"/>
          <w:sz w:val="28"/>
          <w:szCs w:val="28"/>
        </w:rPr>
        <w:t>эффективно ли</w:t>
      </w:r>
      <w:r>
        <w:rPr>
          <w:rFonts w:cs="Times New Roman CYR"/>
          <w:sz w:val="28"/>
          <w:szCs w:val="28"/>
        </w:rPr>
        <w:t xml:space="preserve"> работает предприятие?</w:t>
      </w:r>
    </w:p>
    <w:p w:rsidR="00000000" w:rsidRDefault="00336174">
      <w:pPr>
        <w:spacing w:line="360" w:lineRule="auto"/>
        <w:ind w:firstLine="720"/>
        <w:jc w:val="both"/>
        <w:rPr>
          <w:rFonts w:cs="Times New Roman CYR"/>
          <w:sz w:val="28"/>
          <w:szCs w:val="28"/>
        </w:rPr>
      </w:pPr>
      <w:r>
        <w:rPr>
          <w:rFonts w:cs="Times New Roman CYR"/>
          <w:sz w:val="28"/>
          <w:szCs w:val="28"/>
        </w:rPr>
        <w:t>какую реальную прибыль или убыток оно имеет?</w:t>
      </w:r>
    </w:p>
    <w:p w:rsidR="00000000" w:rsidRDefault="00336174">
      <w:pPr>
        <w:spacing w:line="360" w:lineRule="auto"/>
        <w:ind w:firstLine="720"/>
        <w:jc w:val="both"/>
        <w:rPr>
          <w:rFonts w:cs="Times New Roman CYR"/>
          <w:sz w:val="28"/>
          <w:szCs w:val="28"/>
        </w:rPr>
      </w:pPr>
      <w:r>
        <w:rPr>
          <w:rFonts w:cs="Times New Roman CYR"/>
          <w:sz w:val="28"/>
          <w:szCs w:val="28"/>
        </w:rPr>
        <w:t>что произойдет с предприятием, например, через 3 года при существующем положении дел?</w:t>
      </w:r>
    </w:p>
    <w:p w:rsidR="00000000" w:rsidRDefault="00336174">
      <w:pPr>
        <w:spacing w:line="360" w:lineRule="auto"/>
        <w:ind w:firstLine="720"/>
        <w:jc w:val="both"/>
        <w:rPr>
          <w:rFonts w:cs="Times New Roman CYR"/>
          <w:sz w:val="28"/>
          <w:szCs w:val="28"/>
        </w:rPr>
      </w:pPr>
      <w:r>
        <w:rPr>
          <w:rFonts w:cs="Times New Roman CYR"/>
          <w:sz w:val="28"/>
          <w:szCs w:val="28"/>
        </w:rPr>
        <w:t>в чем слабые места этого предприятия и что нужно изменить для его успешной работы?</w:t>
      </w:r>
    </w:p>
    <w:p w:rsidR="00000000" w:rsidRDefault="00336174">
      <w:pPr>
        <w:spacing w:line="360" w:lineRule="auto"/>
        <w:ind w:firstLine="720"/>
        <w:jc w:val="both"/>
        <w:rPr>
          <w:rFonts w:cs="Times New Roman CYR"/>
          <w:sz w:val="28"/>
          <w:szCs w:val="28"/>
        </w:rPr>
      </w:pPr>
      <w:r>
        <w:rPr>
          <w:rFonts w:cs="Times New Roman CYR"/>
          <w:sz w:val="28"/>
          <w:szCs w:val="28"/>
        </w:rPr>
        <w:t xml:space="preserve">имеет ли смысл его </w:t>
      </w:r>
      <w:r>
        <w:rPr>
          <w:rFonts w:cs="Times New Roman CYR"/>
          <w:sz w:val="28"/>
          <w:szCs w:val="28"/>
        </w:rPr>
        <w:t>реорганизация? [32, с. 5].</w:t>
      </w:r>
    </w:p>
    <w:p w:rsidR="00000000" w:rsidRDefault="00336174">
      <w:pPr>
        <w:spacing w:line="360" w:lineRule="auto"/>
        <w:ind w:firstLine="720"/>
        <w:jc w:val="both"/>
        <w:rPr>
          <w:rFonts w:cs="Times New Roman CYR"/>
          <w:sz w:val="28"/>
          <w:szCs w:val="28"/>
        </w:rPr>
      </w:pPr>
      <w:r>
        <w:rPr>
          <w:rFonts w:cs="Times New Roman CYR"/>
          <w:sz w:val="28"/>
          <w:szCs w:val="28"/>
        </w:rPr>
        <w:t>Результаты проведения финансового анализа являются показателем эффективности принятых ранее управленческих решений и полноты их реализации; основой выбора возможных вариантов развития производства и показателей ожидаемых результа</w:t>
      </w:r>
      <w:r>
        <w:rPr>
          <w:rFonts w:cs="Times New Roman CYR"/>
          <w:sz w:val="28"/>
          <w:szCs w:val="28"/>
        </w:rPr>
        <w:t>тов в будущем; стимулятором производства.</w:t>
      </w:r>
    </w:p>
    <w:p w:rsidR="00000000" w:rsidRDefault="00336174">
      <w:pPr>
        <w:spacing w:line="360" w:lineRule="auto"/>
        <w:ind w:firstLine="720"/>
        <w:jc w:val="both"/>
        <w:rPr>
          <w:rFonts w:cs="Times New Roman CYR"/>
          <w:sz w:val="28"/>
          <w:szCs w:val="28"/>
        </w:rPr>
      </w:pPr>
      <w:r>
        <w:rPr>
          <w:rFonts w:cs="Times New Roman CYR"/>
          <w:sz w:val="28"/>
          <w:szCs w:val="28"/>
        </w:rPr>
        <w:t>Роль анализа финансового состояния организации в деятельности любого хозяйствующего субъекта в условиях рынка трудно переоценить. Ведь при рыночной экономике меняется само представление о бизнесе. Любой вид хозяйст</w:t>
      </w:r>
      <w:r>
        <w:rPr>
          <w:rFonts w:cs="Times New Roman CYR"/>
          <w:sz w:val="28"/>
          <w:szCs w:val="28"/>
        </w:rPr>
        <w:t>венной деятельности начинается с вложения денег и заканчивается результатом, имеющим денежную оценку. Общим для всех предприятий является достижение запланированного использования выбранных ресурсов с целью создания через некоторое время обоснованной рыноч</w:t>
      </w:r>
      <w:r>
        <w:rPr>
          <w:rFonts w:cs="Times New Roman CYR"/>
          <w:sz w:val="28"/>
          <w:szCs w:val="28"/>
        </w:rPr>
        <w:t xml:space="preserve">ной стоимости, </w:t>
      </w:r>
      <w:r>
        <w:rPr>
          <w:rFonts w:cs="Times New Roman CYR"/>
          <w:sz w:val="28"/>
          <w:szCs w:val="28"/>
        </w:rPr>
        <w:lastRenderedPageBreak/>
        <w:t>способной покрыть все затраченные ресурсы и обеспечить приемлемый уровень дохода. В связи с этим только финансовый анализ способен в комплексе исследовать и оценить все аспекты и результаты движения денежных средств, уровень отношений, связа</w:t>
      </w:r>
      <w:r>
        <w:rPr>
          <w:rFonts w:cs="Times New Roman CYR"/>
          <w:sz w:val="28"/>
          <w:szCs w:val="28"/>
        </w:rPr>
        <w:t>нных с денежными потоками, а также возможное финансовое состояние предприятия. Финансовый анализ может использоваться как инструмент обоснования краткосрочных и долгосрочных экономических решений, как средство оценки качества управления, как способ прогноз</w:t>
      </w:r>
      <w:r>
        <w:rPr>
          <w:rFonts w:cs="Times New Roman CYR"/>
          <w:sz w:val="28"/>
          <w:szCs w:val="28"/>
        </w:rPr>
        <w:t>ирования будущих результатов [23].</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1.2 Методические основы проведения анализа финансового анализа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 экономической литературы показывает, что многие отечественные экономисты (Савицкая Г.В. [24], Пласкова Н.С. [21], Бариленко В.И. [15], Ше</w:t>
      </w:r>
      <w:r>
        <w:rPr>
          <w:rFonts w:cs="Times New Roman CYR"/>
          <w:sz w:val="28"/>
          <w:szCs w:val="28"/>
        </w:rPr>
        <w:t>ремет А.Д. [28]) придерживаются следующих последовательных этапов проведения анализа финансового состояния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1-й этап - анализ имущества предприятия и источников его формирования по данным баланса. При этом осуществляется выявление причин и посл</w:t>
      </w:r>
      <w:r>
        <w:rPr>
          <w:rFonts w:cs="Times New Roman CYR"/>
          <w:sz w:val="28"/>
          <w:szCs w:val="28"/>
        </w:rPr>
        <w:t>едствий изменения активов и пассивов;</w:t>
      </w:r>
    </w:p>
    <w:p w:rsidR="00000000" w:rsidRDefault="00336174">
      <w:pPr>
        <w:spacing w:line="360" w:lineRule="auto"/>
        <w:ind w:firstLine="720"/>
        <w:jc w:val="both"/>
        <w:rPr>
          <w:rFonts w:cs="Times New Roman CYR"/>
          <w:sz w:val="28"/>
          <w:szCs w:val="28"/>
        </w:rPr>
      </w:pPr>
      <w:r>
        <w:rPr>
          <w:rFonts w:cs="Times New Roman CYR"/>
          <w:sz w:val="28"/>
          <w:szCs w:val="28"/>
        </w:rPr>
        <w:t>2-й этап - анализ ликвидности и платежеспособности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3-й этап - анализ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4-й этап оценка эффективности деятельности предприятия (в том числе, анализ деловой активности, при</w:t>
      </w:r>
      <w:r>
        <w:rPr>
          <w:rFonts w:cs="Times New Roman CYR"/>
          <w:sz w:val="28"/>
          <w:szCs w:val="28"/>
        </w:rPr>
        <w:t>были и рентабельности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Рассмотрим особенности проведения каждого этапа анализа.</w:t>
      </w:r>
    </w:p>
    <w:p w:rsidR="00000000" w:rsidRDefault="00336174">
      <w:pPr>
        <w:spacing w:line="360" w:lineRule="auto"/>
        <w:ind w:firstLine="720"/>
        <w:jc w:val="both"/>
        <w:rPr>
          <w:rFonts w:cs="Times New Roman CYR"/>
          <w:b/>
          <w:bCs/>
          <w:i/>
          <w:iCs/>
          <w:sz w:val="28"/>
          <w:szCs w:val="28"/>
        </w:rPr>
      </w:pPr>
      <w:r>
        <w:rPr>
          <w:rFonts w:cs="Times New Roman CYR"/>
          <w:i/>
          <w:iCs/>
          <w:sz w:val="28"/>
          <w:szCs w:val="28"/>
        </w:rPr>
        <w:t>1-й этап - анализ имущества предприятия и источников его формирования по данным баланса</w:t>
      </w:r>
    </w:p>
    <w:p w:rsidR="00000000" w:rsidRDefault="00336174">
      <w:pPr>
        <w:spacing w:line="360" w:lineRule="auto"/>
        <w:ind w:firstLine="720"/>
        <w:jc w:val="both"/>
        <w:rPr>
          <w:rFonts w:cs="Times New Roman CYR"/>
          <w:sz w:val="28"/>
          <w:szCs w:val="28"/>
        </w:rPr>
      </w:pPr>
      <w:r>
        <w:rPr>
          <w:rFonts w:cs="Times New Roman CYR"/>
          <w:sz w:val="28"/>
          <w:szCs w:val="28"/>
        </w:rPr>
        <w:t>Анализ имущества и источников его формирования - это предварительный анализ</w:t>
      </w:r>
      <w:r>
        <w:rPr>
          <w:rFonts w:cs="Times New Roman CYR"/>
          <w:sz w:val="28"/>
          <w:szCs w:val="28"/>
        </w:rPr>
        <w:t xml:space="preserve"> бухгалтерской отчетности. Он позволяет оценить </w:t>
      </w:r>
      <w:r>
        <w:rPr>
          <w:rFonts w:cs="Times New Roman CYR"/>
          <w:sz w:val="28"/>
          <w:szCs w:val="28"/>
        </w:rPr>
        <w:lastRenderedPageBreak/>
        <w:t>степень финансовой зависимости предприятия от заемных источников, уровень его ликвидных активов и возможной платежеспособности, оценить его финансовое благополучие на основе динамики нераспределенной прибыли.</w:t>
      </w:r>
      <w:r>
        <w:rPr>
          <w:rFonts w:cs="Times New Roman CYR"/>
          <w:sz w:val="28"/>
          <w:szCs w:val="28"/>
        </w:rPr>
        <w:t xml:space="preserve"> В частности по соотношению собственных и заемных источников финансирования можно судить о степени финансовой независимости и уровне финансового риска в осуществлении политики финансирования деятельности организации [21, с. 78].</w:t>
      </w:r>
    </w:p>
    <w:p w:rsidR="00000000" w:rsidRDefault="00336174">
      <w:pPr>
        <w:spacing w:line="360" w:lineRule="auto"/>
        <w:ind w:firstLine="720"/>
        <w:jc w:val="both"/>
        <w:rPr>
          <w:rFonts w:cs="Times New Roman CYR"/>
          <w:sz w:val="28"/>
          <w:szCs w:val="28"/>
        </w:rPr>
      </w:pPr>
      <w:r>
        <w:rPr>
          <w:rFonts w:cs="Times New Roman CYR"/>
          <w:sz w:val="28"/>
          <w:szCs w:val="28"/>
        </w:rPr>
        <w:t>Сравнение разделов пассивов</w:t>
      </w:r>
      <w:r>
        <w:rPr>
          <w:rFonts w:cs="Times New Roman CYR"/>
          <w:sz w:val="28"/>
          <w:szCs w:val="28"/>
        </w:rPr>
        <w:t xml:space="preserve"> и актива баланса позволяет установить, за счет каких источников были сформированы внеоборотные активы, что послужило источником формирования оборотных активов и как это повлияло на финансовую устойчивость предприятия [21, с. 78].</w:t>
      </w:r>
    </w:p>
    <w:p w:rsidR="00000000" w:rsidRDefault="00336174">
      <w:pPr>
        <w:spacing w:line="360" w:lineRule="auto"/>
        <w:ind w:firstLine="720"/>
        <w:jc w:val="both"/>
        <w:rPr>
          <w:rFonts w:cs="Times New Roman CYR"/>
          <w:sz w:val="28"/>
          <w:szCs w:val="28"/>
        </w:rPr>
      </w:pPr>
      <w:r>
        <w:rPr>
          <w:rFonts w:cs="Times New Roman CYR"/>
          <w:sz w:val="28"/>
          <w:szCs w:val="28"/>
        </w:rPr>
        <w:t>Для анализа на основе дан</w:t>
      </w:r>
      <w:r>
        <w:rPr>
          <w:rFonts w:cs="Times New Roman CYR"/>
          <w:sz w:val="28"/>
          <w:szCs w:val="28"/>
        </w:rPr>
        <w:t>ных баланса формы № 1 составляется укрупненный (агрегированный) баланс. В нем производится группировка агрегированных статей баланса с целью осуществления горизонтального и вертикального анализов. Кроме того, можно провести более подробный анализ отдельных</w:t>
      </w:r>
      <w:r>
        <w:rPr>
          <w:rFonts w:cs="Times New Roman CYR"/>
          <w:sz w:val="28"/>
          <w:szCs w:val="28"/>
        </w:rPr>
        <w:t xml:space="preserve"> групп статей, например, анализа материальных оборотных активов, дебиторской, кредиторской задолженности и т.д.</w:t>
      </w:r>
    </w:p>
    <w:p w:rsidR="00000000" w:rsidRDefault="00336174">
      <w:pPr>
        <w:spacing w:line="360" w:lineRule="auto"/>
        <w:ind w:firstLine="720"/>
        <w:jc w:val="both"/>
        <w:rPr>
          <w:rFonts w:cs="Times New Roman CYR"/>
          <w:sz w:val="28"/>
          <w:szCs w:val="28"/>
        </w:rPr>
      </w:pPr>
      <w:r>
        <w:rPr>
          <w:rFonts w:cs="Times New Roman CYR"/>
          <w:sz w:val="28"/>
          <w:szCs w:val="28"/>
        </w:rPr>
        <w:t>Признаками «хорошего»</w:t>
      </w:r>
      <w:r>
        <w:rPr>
          <w:rFonts w:cs="Times New Roman CYR"/>
          <w:i/>
          <w:iCs/>
          <w:sz w:val="28"/>
          <w:szCs w:val="28"/>
        </w:rPr>
        <w:t xml:space="preserve"> баланса </w:t>
      </w:r>
      <w:r>
        <w:rPr>
          <w:rFonts w:cs="Times New Roman CYR"/>
          <w:sz w:val="28"/>
          <w:szCs w:val="28"/>
        </w:rPr>
        <w:t>можно назвать следующие критерии: а) наличие роста собственного капитала, б) отсутствие резких изменений в отдельн</w:t>
      </w:r>
      <w:r>
        <w:rPr>
          <w:rFonts w:cs="Times New Roman CYR"/>
          <w:sz w:val="28"/>
          <w:szCs w:val="28"/>
        </w:rPr>
        <w:t>ых статьях баланса; в) если дебиторская задолженность соразмерна с кредиторской, или меньше ее; г) отсутствие в балансе «больных» статей - убытков, просроченной задолженности банкам и бюджету и др.; д) запасы материальных оборотных средств не превышают вел</w:t>
      </w:r>
      <w:r>
        <w:rPr>
          <w:rFonts w:cs="Times New Roman CYR"/>
          <w:sz w:val="28"/>
          <w:szCs w:val="28"/>
        </w:rPr>
        <w:t>ичину минимальных источников их формирования, е) показатели ликвидности баланса и обеспеченности предприятия собственным оборотным капиталом находятся в пределах нормативных значений [17, с. 23].</w:t>
      </w:r>
    </w:p>
    <w:p w:rsidR="00000000" w:rsidRDefault="00336174">
      <w:pPr>
        <w:spacing w:line="360" w:lineRule="auto"/>
        <w:ind w:firstLine="720"/>
        <w:jc w:val="both"/>
        <w:rPr>
          <w:rFonts w:cs="Times New Roman CYR"/>
          <w:i/>
          <w:iCs/>
          <w:sz w:val="28"/>
          <w:szCs w:val="28"/>
        </w:rPr>
      </w:pPr>
      <w:r>
        <w:rPr>
          <w:rFonts w:cs="Times New Roman CYR"/>
          <w:i/>
          <w:iCs/>
          <w:sz w:val="28"/>
          <w:szCs w:val="28"/>
        </w:rPr>
        <w:t>2-й этап - анализ ликвидности и платежеспособности предприят</w:t>
      </w:r>
      <w:r>
        <w:rPr>
          <w:rFonts w:cs="Times New Roman CYR"/>
          <w:i/>
          <w:iCs/>
          <w:sz w:val="28"/>
          <w:szCs w:val="28"/>
        </w:rPr>
        <w:t>ия</w:t>
      </w:r>
    </w:p>
    <w:p w:rsidR="00000000" w:rsidRDefault="00336174">
      <w:pPr>
        <w:tabs>
          <w:tab w:val="left" w:pos="3020"/>
        </w:tabs>
        <w:spacing w:line="360" w:lineRule="auto"/>
        <w:ind w:firstLine="720"/>
        <w:jc w:val="both"/>
        <w:rPr>
          <w:rFonts w:cs="Times New Roman CYR"/>
          <w:sz w:val="28"/>
          <w:szCs w:val="28"/>
        </w:rPr>
      </w:pPr>
      <w:r>
        <w:rPr>
          <w:rFonts w:cs="Times New Roman CYR"/>
          <w:sz w:val="28"/>
          <w:szCs w:val="28"/>
        </w:rPr>
        <w:t xml:space="preserve">Один из наиболее важных аспектов анализа финансового положения </w:t>
      </w:r>
      <w:r>
        <w:rPr>
          <w:rFonts w:cs="Times New Roman CYR"/>
          <w:sz w:val="28"/>
          <w:szCs w:val="28"/>
        </w:rPr>
        <w:lastRenderedPageBreak/>
        <w:t xml:space="preserve">предприятия по данным Бухгалтерского баланса - оценка ее </w:t>
      </w:r>
      <w:r>
        <w:rPr>
          <w:rFonts w:cs="Times New Roman CYR"/>
          <w:i/>
          <w:iCs/>
          <w:sz w:val="28"/>
          <w:szCs w:val="28"/>
        </w:rPr>
        <w:t>платежеспособности,</w:t>
      </w:r>
      <w:r>
        <w:rPr>
          <w:rFonts w:cs="Times New Roman CYR"/>
          <w:sz w:val="28"/>
          <w:szCs w:val="28"/>
        </w:rPr>
        <w:t xml:space="preserve"> как в краткосрочной, так и в долгосрочной перспективе. Краткосрочная платежеспособность определяется системой пок</w:t>
      </w:r>
      <w:r>
        <w:rPr>
          <w:rFonts w:cs="Times New Roman CYR"/>
          <w:sz w:val="28"/>
          <w:szCs w:val="28"/>
        </w:rPr>
        <w:t xml:space="preserve">азателей </w:t>
      </w:r>
      <w:r>
        <w:rPr>
          <w:rFonts w:cs="Times New Roman CYR"/>
          <w:i/>
          <w:iCs/>
          <w:sz w:val="28"/>
          <w:szCs w:val="28"/>
        </w:rPr>
        <w:t>ликвидности,</w:t>
      </w:r>
      <w:r>
        <w:rPr>
          <w:rFonts w:cs="Times New Roman CYR"/>
          <w:sz w:val="28"/>
          <w:szCs w:val="28"/>
        </w:rPr>
        <w:t xml:space="preserve"> которые отражают способность компании своевременно и в полном объеме выполнять расчеты по краткосрочным кредитам, займам, кредиторской задолженности поставщикам, обязательствам государству, персоналу и т.п.</w:t>
      </w:r>
    </w:p>
    <w:p w:rsidR="00000000" w:rsidRDefault="00336174">
      <w:pPr>
        <w:tabs>
          <w:tab w:val="left" w:pos="3020"/>
        </w:tabs>
        <w:spacing w:line="360" w:lineRule="auto"/>
        <w:ind w:firstLine="720"/>
        <w:jc w:val="both"/>
        <w:rPr>
          <w:rFonts w:cs="Times New Roman CYR"/>
          <w:sz w:val="28"/>
          <w:szCs w:val="28"/>
        </w:rPr>
      </w:pPr>
      <w:r>
        <w:rPr>
          <w:rFonts w:cs="Times New Roman CYR"/>
          <w:sz w:val="28"/>
          <w:szCs w:val="28"/>
        </w:rPr>
        <w:t>Как отмечает Пласкова Н.С.,</w:t>
      </w:r>
      <w:r>
        <w:rPr>
          <w:rFonts w:cs="Times New Roman CYR"/>
          <w:sz w:val="28"/>
          <w:szCs w:val="28"/>
        </w:rPr>
        <w:t xml:space="preserve"> в общепринятом смысле </w:t>
      </w:r>
      <w:r>
        <w:rPr>
          <w:rFonts w:cs="Times New Roman CYR"/>
          <w:i/>
          <w:iCs/>
          <w:sz w:val="28"/>
          <w:szCs w:val="28"/>
        </w:rPr>
        <w:t>ликвидность</w:t>
      </w:r>
      <w:r>
        <w:rPr>
          <w:rFonts w:cs="Times New Roman CYR"/>
          <w:sz w:val="28"/>
          <w:szCs w:val="28"/>
        </w:rPr>
        <w:t xml:space="preserve"> - это способность ценностей превращаться в деньги (в наиболее ликвидные активы). Уровень ликвидности активов характеризуется суммой денежных средств, которую можно получить от их продажи, и временем, которое для этого нео</w:t>
      </w:r>
      <w:r>
        <w:rPr>
          <w:rFonts w:cs="Times New Roman CYR"/>
          <w:sz w:val="28"/>
          <w:szCs w:val="28"/>
        </w:rPr>
        <w:t>бходимо [21, с. 139].</w:t>
      </w:r>
    </w:p>
    <w:p w:rsidR="00000000" w:rsidRDefault="00336174">
      <w:pPr>
        <w:tabs>
          <w:tab w:val="left" w:pos="3020"/>
        </w:tabs>
        <w:spacing w:line="360" w:lineRule="auto"/>
        <w:ind w:firstLine="720"/>
        <w:jc w:val="both"/>
        <w:rPr>
          <w:rFonts w:cs="Times New Roman CYR"/>
          <w:sz w:val="28"/>
          <w:szCs w:val="28"/>
        </w:rPr>
      </w:pPr>
      <w:r>
        <w:rPr>
          <w:rFonts w:cs="Times New Roman CYR"/>
          <w:sz w:val="28"/>
          <w:szCs w:val="28"/>
        </w:rPr>
        <w:t>Умение компании в кратчайшие сроки превращать свои активы в деньги, не поступаясь их ценой, характеризует высокий уровень организации ее финансовой деятельности.</w:t>
      </w:r>
    </w:p>
    <w:p w:rsidR="00000000" w:rsidRDefault="00336174">
      <w:pPr>
        <w:tabs>
          <w:tab w:val="left" w:pos="3020"/>
        </w:tabs>
        <w:spacing w:line="360" w:lineRule="auto"/>
        <w:ind w:firstLine="720"/>
        <w:jc w:val="both"/>
        <w:rPr>
          <w:rFonts w:cs="Times New Roman CYR"/>
          <w:sz w:val="28"/>
          <w:szCs w:val="28"/>
        </w:rPr>
      </w:pPr>
      <w:r>
        <w:rPr>
          <w:rFonts w:cs="Times New Roman CYR"/>
          <w:sz w:val="28"/>
          <w:szCs w:val="28"/>
        </w:rPr>
        <w:t>Поскольку для предприятия деньги выполняют, как правило, одну функцию, с</w:t>
      </w:r>
      <w:r>
        <w:rPr>
          <w:rFonts w:cs="Times New Roman CYR"/>
          <w:sz w:val="28"/>
          <w:szCs w:val="28"/>
        </w:rPr>
        <w:t>лужа средством платежа, поддержание достаточного уровня ликвидности заключается в формировании оптимальной структуры вложений капитала в активы, обеспечивающей приток денежных средств за счет продажи товаров и продукции, в целях погашения обязательств по м</w:t>
      </w:r>
      <w:r>
        <w:rPr>
          <w:rFonts w:cs="Times New Roman CYR"/>
          <w:sz w:val="28"/>
          <w:szCs w:val="28"/>
        </w:rPr>
        <w:t>ере наступления установленных сроков.</w:t>
      </w:r>
    </w:p>
    <w:p w:rsidR="00000000" w:rsidRDefault="00336174">
      <w:pPr>
        <w:tabs>
          <w:tab w:val="left" w:pos="3020"/>
        </w:tabs>
        <w:spacing w:line="360" w:lineRule="auto"/>
        <w:ind w:firstLine="720"/>
        <w:jc w:val="both"/>
        <w:rPr>
          <w:rFonts w:cs="Times New Roman CYR"/>
          <w:sz w:val="28"/>
          <w:szCs w:val="28"/>
        </w:rPr>
      </w:pPr>
      <w:r>
        <w:rPr>
          <w:rFonts w:cs="Times New Roman CYR"/>
          <w:sz w:val="28"/>
          <w:szCs w:val="28"/>
        </w:rPr>
        <w:t>Вместе с тем ликвидность и платежеспособность не тождественные понятия. Так, рассчитываемые по данным бухгалтерского баланса показатели ликвидности будут свидетельствовать о ее удовлетворительном уровне, но, по существ</w:t>
      </w:r>
      <w:r>
        <w:rPr>
          <w:rFonts w:cs="Times New Roman CYR"/>
          <w:sz w:val="28"/>
          <w:szCs w:val="28"/>
        </w:rPr>
        <w:t>у, предприятие может иметь просроченные обязательства в связи с замедлением непосредственного денежного оборота, если в составе оборотных активов присутствуют неликвидные материальные запасы, просроченная дебиторская задолженность.</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Бариленко В.И., Берднико</w:t>
      </w:r>
      <w:r>
        <w:rPr>
          <w:rFonts w:cs="Times New Roman CYR"/>
          <w:sz w:val="28"/>
          <w:szCs w:val="28"/>
        </w:rPr>
        <w:t xml:space="preserve">ва В.В., Бородина Е.И. указывают, что </w:t>
      </w:r>
      <w:r>
        <w:rPr>
          <w:rFonts w:cs="Times New Roman CYR"/>
          <w:i/>
          <w:iCs/>
          <w:sz w:val="28"/>
          <w:szCs w:val="28"/>
        </w:rPr>
        <w:t>платежеспособность</w:t>
      </w:r>
      <w:r>
        <w:rPr>
          <w:rFonts w:cs="Times New Roman CYR"/>
          <w:sz w:val="28"/>
          <w:szCs w:val="28"/>
        </w:rPr>
        <w:t xml:space="preserve"> означает наличие у предприятия способности своевременно мобилизовать в достаточных объемах денежные средства для погашения обязательств [15, с. 218].</w:t>
      </w:r>
    </w:p>
    <w:p w:rsidR="00000000" w:rsidRDefault="00336174">
      <w:pPr>
        <w:tabs>
          <w:tab w:val="left" w:pos="1035"/>
        </w:tabs>
        <w:spacing w:line="360" w:lineRule="auto"/>
        <w:ind w:firstLine="720"/>
        <w:jc w:val="both"/>
        <w:rPr>
          <w:rFonts w:cs="Times New Roman CYR"/>
          <w:sz w:val="28"/>
          <w:szCs w:val="28"/>
        </w:rPr>
      </w:pPr>
      <w:r>
        <w:rPr>
          <w:rFonts w:cs="Times New Roman CYR"/>
          <w:sz w:val="28"/>
          <w:szCs w:val="28"/>
        </w:rPr>
        <w:t>Шеремет А.Д. под платежеспособностью подразумевае</w:t>
      </w:r>
      <w:r>
        <w:rPr>
          <w:rFonts w:cs="Times New Roman CYR"/>
          <w:sz w:val="28"/>
          <w:szCs w:val="28"/>
        </w:rPr>
        <w:t>т способность организации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бюджеты и во внебюджетные фонды [28, с. 240].</w:t>
      </w:r>
    </w:p>
    <w:p w:rsidR="00000000" w:rsidRDefault="00336174">
      <w:pPr>
        <w:spacing w:line="360" w:lineRule="auto"/>
        <w:ind w:firstLine="720"/>
        <w:jc w:val="both"/>
        <w:rPr>
          <w:rFonts w:cs="Times New Roman CYR"/>
          <w:sz w:val="28"/>
          <w:szCs w:val="28"/>
        </w:rPr>
      </w:pPr>
      <w:r>
        <w:rPr>
          <w:rFonts w:cs="Times New Roman CYR"/>
          <w:sz w:val="28"/>
          <w:szCs w:val="28"/>
        </w:rPr>
        <w:t>Бариленко В</w:t>
      </w:r>
      <w:r>
        <w:rPr>
          <w:rFonts w:cs="Times New Roman CYR"/>
          <w:sz w:val="28"/>
          <w:szCs w:val="28"/>
        </w:rPr>
        <w:t>.И. с соавторами пишет, что принципиальное отличие ликвидности от платежеспособности заключается в том, что показатели ликвидности могут характеризовать лишь важнейшее условие обеспечения платежеспособности [15, с. 218].</w:t>
      </w:r>
    </w:p>
    <w:p w:rsidR="00000000" w:rsidRDefault="00336174">
      <w:pPr>
        <w:spacing w:line="360" w:lineRule="auto"/>
        <w:ind w:firstLine="720"/>
        <w:jc w:val="both"/>
        <w:rPr>
          <w:rFonts w:cs="Times New Roman CYR"/>
          <w:sz w:val="28"/>
          <w:szCs w:val="28"/>
        </w:rPr>
      </w:pPr>
      <w:r>
        <w:rPr>
          <w:rFonts w:cs="Times New Roman CYR"/>
          <w:sz w:val="28"/>
          <w:szCs w:val="28"/>
        </w:rPr>
        <w:t>Савицкая Г.В. считает, что ликвидно</w:t>
      </w:r>
      <w:r>
        <w:rPr>
          <w:rFonts w:cs="Times New Roman CYR"/>
          <w:sz w:val="28"/>
          <w:szCs w:val="28"/>
        </w:rPr>
        <w:t>сть баланса, которая базируется на равновесии активов и пассивов, является основой (фундаментом) платежеспособности и ликвидности предприятия [24, с. 604]. По ее мнению, понятия платежеспособности и ликвидности очень близки, но втрое более емкое.</w:t>
      </w:r>
    </w:p>
    <w:p w:rsidR="00000000" w:rsidRDefault="00336174">
      <w:pPr>
        <w:spacing w:line="360" w:lineRule="auto"/>
        <w:ind w:firstLine="720"/>
        <w:jc w:val="both"/>
        <w:rPr>
          <w:rFonts w:cs="Times New Roman CYR"/>
          <w:sz w:val="28"/>
          <w:szCs w:val="28"/>
        </w:rPr>
      </w:pPr>
      <w:r>
        <w:rPr>
          <w:rFonts w:cs="Times New Roman CYR"/>
          <w:sz w:val="28"/>
          <w:szCs w:val="28"/>
        </w:rPr>
        <w:t>Подытожив</w:t>
      </w:r>
      <w:r>
        <w:rPr>
          <w:rFonts w:cs="Times New Roman CYR"/>
          <w:sz w:val="28"/>
          <w:szCs w:val="28"/>
        </w:rPr>
        <w:t>ая сказанное, следует признать ликвидность как способ поддержания платежеспособности.</w:t>
      </w:r>
    </w:p>
    <w:p w:rsidR="00000000" w:rsidRDefault="00336174">
      <w:pPr>
        <w:tabs>
          <w:tab w:val="left" w:pos="840"/>
        </w:tabs>
        <w:spacing w:line="360" w:lineRule="auto"/>
        <w:ind w:firstLine="720"/>
        <w:jc w:val="both"/>
        <w:rPr>
          <w:rFonts w:cs="Times New Roman CYR"/>
          <w:sz w:val="28"/>
          <w:szCs w:val="28"/>
        </w:rPr>
      </w:pPr>
      <w:r>
        <w:rPr>
          <w:rFonts w:cs="Times New Roman CYR"/>
          <w:sz w:val="28"/>
          <w:szCs w:val="28"/>
        </w:rPr>
        <w:t>В экономической литературе на основе изучения показателей ликвидности принято оценивать платежеспособность предприятия. В частности оценка платежеспособности может быть п</w:t>
      </w:r>
      <w:r>
        <w:rPr>
          <w:rFonts w:cs="Times New Roman CYR"/>
          <w:sz w:val="28"/>
          <w:szCs w:val="28"/>
        </w:rPr>
        <w:t>роизведена путем сопоставления разных видов активов, имеющих разную степень ликвидности, с краткосрочными обязательствами предприятия. Для этой цели используется анализ ликвидности баланса и анализ коэффициентов ликвидности.</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Уровень ликвидности баланса </w:t>
      </w:r>
      <w:r>
        <w:rPr>
          <w:rFonts w:cs="Times New Roman CYR"/>
          <w:sz w:val="28"/>
          <w:szCs w:val="28"/>
        </w:rPr>
        <w:t>опр</w:t>
      </w:r>
      <w:r>
        <w:rPr>
          <w:rFonts w:cs="Times New Roman CYR"/>
          <w:sz w:val="28"/>
          <w:szCs w:val="28"/>
        </w:rPr>
        <w:t xml:space="preserve">еделяется сравнением статей активов, сгруппированных по степени ликвидности, и пассивов, сгруппированных по </w:t>
      </w:r>
      <w:r>
        <w:rPr>
          <w:rFonts w:cs="Times New Roman CYR"/>
          <w:sz w:val="28"/>
          <w:szCs w:val="28"/>
        </w:rPr>
        <w:lastRenderedPageBreak/>
        <w:t>срочности их оплаты (погашения задолженности). В табл. 1 представлена такая группировка статей бухгалтерского баланса предприятия, составленная по м</w:t>
      </w:r>
      <w:r>
        <w:rPr>
          <w:rFonts w:cs="Times New Roman CYR"/>
          <w:sz w:val="28"/>
          <w:szCs w:val="28"/>
        </w:rPr>
        <w:t>етодике Пласковой Н.С. [21, с. 140].</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Таблица 1</w:t>
      </w:r>
    </w:p>
    <w:p w:rsidR="00000000" w:rsidRDefault="00336174">
      <w:pPr>
        <w:spacing w:line="360" w:lineRule="auto"/>
        <w:ind w:firstLine="720"/>
        <w:jc w:val="both"/>
        <w:rPr>
          <w:rFonts w:cs="Times New Roman CYR"/>
          <w:sz w:val="28"/>
          <w:szCs w:val="28"/>
        </w:rPr>
      </w:pPr>
      <w:r>
        <w:rPr>
          <w:rFonts w:cs="Times New Roman CYR"/>
          <w:sz w:val="28"/>
          <w:szCs w:val="28"/>
        </w:rPr>
        <w:t>Группировка активов по степени ликвидности и пассивов по срокам оплаты [21, с. 140]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1451"/>
        <w:gridCol w:w="3827"/>
      </w:tblGrid>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Группировка активов </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Условие ликвидности баланса</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Группировка пассивов </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Наиболее ликвидные активы - А1: - денежные с</w:t>
            </w:r>
            <w:r>
              <w:rPr>
                <w:rFonts w:cs="Times New Roman CYR"/>
                <w:sz w:val="20"/>
                <w:szCs w:val="20"/>
              </w:rPr>
              <w:t>редства; - краткосрочные финансовые вложения.</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Наиболее срочные обязательства - П1: - кредиторская задолженность; - задолженность перед участниками; - просроченная задолженность по кредитам и займам.</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Быстро реализуемые активы - А2: - краткосрочная дебито</w:t>
            </w:r>
            <w:r>
              <w:rPr>
                <w:rFonts w:cs="Times New Roman CYR"/>
                <w:sz w:val="20"/>
                <w:szCs w:val="20"/>
              </w:rPr>
              <w:t>рская задолженность (кроме сомнительной); - прочие оборотные активы.</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Краткосрочные обязательства - П2: - краткосрочные кредиты и займы; - резервы предстоящих расходов; - прочие краткосрочные обязательства.</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Медленно реализуемые активы - А3: - запасы (кро</w:t>
            </w:r>
            <w:r>
              <w:rPr>
                <w:rFonts w:cs="Times New Roman CYR"/>
                <w:sz w:val="20"/>
                <w:szCs w:val="20"/>
              </w:rPr>
              <w:t>ме неликвидных запасов).</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Долгосрочные обязательства - П3: - долгосрочные займы и кредиты и другие долгосрочные обязательства.</w:t>
            </w:r>
          </w:p>
        </w:tc>
      </w:tr>
      <w:tr w:rsidR="00000000">
        <w:tblPrEx>
          <w:tblCellMar>
            <w:top w:w="0" w:type="dxa"/>
            <w:bottom w:w="0" w:type="dxa"/>
          </w:tblCellMar>
        </w:tblPrEx>
        <w:tc>
          <w:tcPr>
            <w:tcW w:w="39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Трудно реализуемые активы - А4: - внеоборотные активы; - долгосрочная дебиторская задолженность; - НДС; - неликвидные запасы</w:t>
            </w:r>
            <w:r>
              <w:rPr>
                <w:rFonts w:cs="Times New Roman CYR"/>
                <w:sz w:val="20"/>
                <w:szCs w:val="20"/>
              </w:rPr>
              <w:t>; - сомнительная дебиторская задолженность.</w:t>
            </w:r>
          </w:p>
        </w:tc>
        <w:tc>
          <w:tcPr>
            <w:tcW w:w="145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Постоянные пассивы - П4: - собственный капитал (уставный, добавочный, резервный капитал, нераспределенная прибыль, доходы будущих периодов)</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Баланс считается абсолютно ликвидным, если выполняются все четыре не</w:t>
      </w:r>
      <w:r>
        <w:rPr>
          <w:rFonts w:cs="Times New Roman CYR"/>
          <w:sz w:val="28"/>
          <w:szCs w:val="28"/>
        </w:rPr>
        <w:t xml:space="preserve">равенства: А1 </w:t>
      </w:r>
      <w:r>
        <w:rPr>
          <w:rFonts w:cs="Times New Roman CYR"/>
          <w:sz w:val="28"/>
          <w:szCs w:val="28"/>
        </w:rPr>
        <w:t>≥</w:t>
      </w:r>
      <w:r>
        <w:rPr>
          <w:rFonts w:cs="Times New Roman CYR"/>
          <w:sz w:val="28"/>
          <w:szCs w:val="28"/>
        </w:rPr>
        <w:t xml:space="preserve"> П1; А2 </w:t>
      </w:r>
      <w:r>
        <w:rPr>
          <w:rFonts w:cs="Times New Roman CYR"/>
          <w:sz w:val="28"/>
          <w:szCs w:val="28"/>
        </w:rPr>
        <w:t>≥</w:t>
      </w:r>
      <w:r>
        <w:rPr>
          <w:rFonts w:cs="Times New Roman CYR"/>
          <w:sz w:val="28"/>
          <w:szCs w:val="28"/>
        </w:rPr>
        <w:t xml:space="preserve"> П2; А3</w:t>
      </w:r>
      <w:r>
        <w:rPr>
          <w:rFonts w:cs="Times New Roman CYR"/>
          <w:sz w:val="28"/>
          <w:szCs w:val="28"/>
        </w:rPr>
        <w:t>≥</w:t>
      </w:r>
      <w:r>
        <w:rPr>
          <w:rFonts w:cs="Times New Roman CYR"/>
          <w:sz w:val="28"/>
          <w:szCs w:val="28"/>
        </w:rPr>
        <w:t xml:space="preserve"> П3; А4 </w:t>
      </w:r>
      <w:r>
        <w:rPr>
          <w:rFonts w:cs="Times New Roman CYR"/>
          <w:sz w:val="28"/>
          <w:szCs w:val="28"/>
        </w:rPr>
        <w:t>≤</w:t>
      </w:r>
      <w:r>
        <w:rPr>
          <w:rFonts w:cs="Times New Roman CYR"/>
          <w:sz w:val="28"/>
          <w:szCs w:val="28"/>
        </w:rPr>
        <w:t xml:space="preserve"> П4.</w:t>
      </w:r>
    </w:p>
    <w:p w:rsidR="00000000" w:rsidRDefault="00336174">
      <w:pPr>
        <w:spacing w:line="360" w:lineRule="auto"/>
        <w:ind w:firstLine="720"/>
        <w:jc w:val="both"/>
        <w:rPr>
          <w:rFonts w:cs="Times New Roman CYR"/>
          <w:sz w:val="28"/>
          <w:szCs w:val="28"/>
        </w:rPr>
      </w:pPr>
      <w:r>
        <w:rPr>
          <w:rFonts w:cs="Times New Roman CYR"/>
          <w:sz w:val="28"/>
          <w:szCs w:val="28"/>
        </w:rPr>
        <w:t>Выполнение первых трех неравенств в данной системе влечет за собой выполнение и четвертого неравенства. Если одно или несколько неравенств системы не выполняется, то ликвидность баланса отличается от абсолютной</w:t>
      </w:r>
      <w:r>
        <w:rPr>
          <w:rFonts w:cs="Times New Roman CYR"/>
          <w:sz w:val="28"/>
          <w:szCs w:val="28"/>
        </w:rPr>
        <w:t>.</w:t>
      </w:r>
    </w:p>
    <w:p w:rsidR="00000000" w:rsidRDefault="00336174">
      <w:pPr>
        <w:spacing w:line="360" w:lineRule="auto"/>
        <w:ind w:firstLine="720"/>
        <w:jc w:val="both"/>
        <w:rPr>
          <w:rFonts w:cs="Times New Roman CYR"/>
          <w:sz w:val="28"/>
          <w:szCs w:val="28"/>
        </w:rPr>
      </w:pPr>
      <w:r>
        <w:rPr>
          <w:rFonts w:cs="Times New Roman CYR"/>
          <w:sz w:val="28"/>
          <w:szCs w:val="28"/>
        </w:rPr>
        <w:t xml:space="preserve">Сопоставление групп активов и обязательств позволяет установить уровень ликвидности по состоянию на отчетную дату, а также спрогнозировать ее на перспективу. </w:t>
      </w:r>
      <w:r>
        <w:rPr>
          <w:rFonts w:cs="Times New Roman CYR"/>
          <w:i/>
          <w:iCs/>
          <w:sz w:val="28"/>
          <w:szCs w:val="28"/>
        </w:rPr>
        <w:t>Текущая ликвидность</w:t>
      </w:r>
      <w:r>
        <w:rPr>
          <w:rFonts w:cs="Times New Roman CYR"/>
          <w:sz w:val="28"/>
          <w:szCs w:val="28"/>
        </w:rPr>
        <w:t xml:space="preserve"> свидетельствует о наличии у организации избыточной величины ликвидных активо</w:t>
      </w:r>
      <w:r>
        <w:rPr>
          <w:rFonts w:cs="Times New Roman CYR"/>
          <w:sz w:val="28"/>
          <w:szCs w:val="28"/>
        </w:rPr>
        <w:t xml:space="preserve">в (А1+А2) для погашения краткосрочных обязательств (П1+П2) в ближайшее время, то есть соблюдается неравенство (А1+А2) </w:t>
      </w:r>
      <w:r>
        <w:rPr>
          <w:rFonts w:cs="Times New Roman CYR"/>
          <w:sz w:val="28"/>
          <w:szCs w:val="28"/>
        </w:rPr>
        <w:t>≥</w:t>
      </w:r>
      <w:r>
        <w:rPr>
          <w:rFonts w:cs="Times New Roman CYR"/>
          <w:sz w:val="28"/>
          <w:szCs w:val="28"/>
        </w:rPr>
        <w:t xml:space="preserve"> (П1+П2). Перспективная ликвидность указывает на платежеспособность организации в более длительном периоде, которая будет обеспечена при </w:t>
      </w:r>
      <w:r>
        <w:rPr>
          <w:rFonts w:cs="Times New Roman CYR"/>
          <w:sz w:val="28"/>
          <w:szCs w:val="28"/>
        </w:rPr>
        <w:t xml:space="preserve">условии, что поступления денежных средств с учетом имеющихся запасов и долгосрочной дебиторской задолженности превысят </w:t>
      </w:r>
      <w:r>
        <w:rPr>
          <w:rFonts w:cs="Times New Roman CYR"/>
          <w:sz w:val="28"/>
          <w:szCs w:val="28"/>
        </w:rPr>
        <w:lastRenderedPageBreak/>
        <w:t xml:space="preserve">внешние обязательства: (А1+А2+А3) </w:t>
      </w:r>
      <w:r>
        <w:rPr>
          <w:rFonts w:cs="Times New Roman CYR"/>
          <w:sz w:val="28"/>
          <w:szCs w:val="28"/>
        </w:rPr>
        <w:t>≥</w:t>
      </w:r>
      <w:r>
        <w:rPr>
          <w:rFonts w:cs="Times New Roman CYR"/>
          <w:sz w:val="28"/>
          <w:szCs w:val="28"/>
        </w:rPr>
        <w:t xml:space="preserve"> (П1+П2+П3).</w:t>
      </w:r>
    </w:p>
    <w:p w:rsidR="00000000" w:rsidRDefault="00336174">
      <w:pPr>
        <w:tabs>
          <w:tab w:val="left" w:pos="1080"/>
        </w:tabs>
        <w:spacing w:line="360" w:lineRule="auto"/>
        <w:ind w:firstLine="720"/>
        <w:jc w:val="both"/>
        <w:rPr>
          <w:rFonts w:cs="Times New Roman CYR"/>
          <w:sz w:val="28"/>
          <w:szCs w:val="28"/>
        </w:rPr>
      </w:pPr>
      <w:r>
        <w:rPr>
          <w:rFonts w:cs="Times New Roman CYR"/>
          <w:sz w:val="28"/>
          <w:szCs w:val="28"/>
        </w:rPr>
        <w:t xml:space="preserve">Анализ ликвидности выполняется с помощью ряда относительных показателей - коэффициентов, </w:t>
      </w:r>
      <w:r>
        <w:rPr>
          <w:rFonts w:cs="Times New Roman CYR"/>
          <w:sz w:val="28"/>
          <w:szCs w:val="28"/>
        </w:rPr>
        <w:t>характеризующих (также как и ликвидность баланса) качество структуры баланса. Формулы расчетов коэффициентов ликвидности представлены в табл.2.</w:t>
      </w:r>
    </w:p>
    <w:p w:rsidR="00000000" w:rsidRDefault="00336174">
      <w:pPr>
        <w:tabs>
          <w:tab w:val="left" w:pos="1080"/>
        </w:tabs>
        <w:spacing w:line="360" w:lineRule="auto"/>
        <w:ind w:firstLine="720"/>
        <w:jc w:val="both"/>
        <w:rPr>
          <w:rFonts w:cs="Times New Roman CYR"/>
          <w:sz w:val="28"/>
          <w:szCs w:val="28"/>
        </w:rPr>
      </w:pPr>
    </w:p>
    <w:p w:rsidR="00000000" w:rsidRDefault="00336174">
      <w:pPr>
        <w:tabs>
          <w:tab w:val="left" w:pos="1080"/>
        </w:tabs>
        <w:spacing w:line="360" w:lineRule="auto"/>
        <w:ind w:firstLine="720"/>
        <w:jc w:val="both"/>
        <w:rPr>
          <w:rFonts w:cs="Times New Roman CYR"/>
          <w:sz w:val="28"/>
          <w:szCs w:val="28"/>
        </w:rPr>
      </w:pPr>
    </w:p>
    <w:p w:rsidR="00000000" w:rsidRDefault="00336174">
      <w:pPr>
        <w:tabs>
          <w:tab w:val="left" w:pos="1080"/>
        </w:tabs>
        <w:spacing w:line="360" w:lineRule="auto"/>
        <w:ind w:firstLine="720"/>
        <w:jc w:val="both"/>
        <w:rPr>
          <w:rFonts w:cs="Times New Roman CYR"/>
          <w:sz w:val="28"/>
          <w:szCs w:val="28"/>
        </w:rPr>
      </w:pPr>
      <w:r>
        <w:rPr>
          <w:rFonts w:cs="Times New Roman CYR"/>
          <w:sz w:val="28"/>
          <w:szCs w:val="28"/>
        </w:rPr>
        <w:t>Таблица 2</w:t>
      </w:r>
    </w:p>
    <w:p w:rsidR="00000000" w:rsidRDefault="00336174">
      <w:pPr>
        <w:tabs>
          <w:tab w:val="left" w:pos="1080"/>
        </w:tabs>
        <w:spacing w:line="360" w:lineRule="auto"/>
        <w:ind w:firstLine="720"/>
        <w:jc w:val="both"/>
        <w:rPr>
          <w:rFonts w:cs="Times New Roman CYR"/>
          <w:sz w:val="28"/>
          <w:szCs w:val="28"/>
        </w:rPr>
      </w:pPr>
      <w:r>
        <w:rPr>
          <w:rFonts w:cs="Times New Roman CYR"/>
          <w:sz w:val="28"/>
          <w:szCs w:val="28"/>
        </w:rPr>
        <w:t>Коэффициенты ликвидности предприятия [12, с. 140]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5812"/>
        <w:gridCol w:w="5244"/>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Наименование </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Расчет </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Характеристика</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Общий</w:t>
            </w:r>
            <w:r>
              <w:rPr>
                <w:rFonts w:cs="Times New Roman CYR"/>
                <w:sz w:val="20"/>
                <w:szCs w:val="20"/>
              </w:rPr>
              <w:t xml:space="preserve"> показатель ликвидности баланса КЛБ</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А1+0,5хА2 +0,3хА3 </w:t>
            </w:r>
            <w:r>
              <w:rPr>
                <w:rFonts w:cs="Times New Roman CYR"/>
                <w:sz w:val="20"/>
                <w:szCs w:val="20"/>
              </w:rPr>
              <w:t>П1+0,5хП2+0,3хП3 (1)</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Применяется для комплексной оценки ликвидности баланса в целом; оценки изменения финансовой ситуации в организации с точки зрения ликвидности; при выборе наиболее надежного из потен</w:t>
            </w:r>
            <w:r>
              <w:rPr>
                <w:rFonts w:cs="Times New Roman CYR"/>
                <w:sz w:val="20"/>
                <w:szCs w:val="20"/>
              </w:rPr>
              <w:t xml:space="preserve">циальных партнеров. Оптимально </w:t>
            </w:r>
            <w:r>
              <w:rPr>
                <w:rFonts w:cs="Times New Roman CYR"/>
                <w:sz w:val="20"/>
                <w:szCs w:val="20"/>
              </w:rPr>
              <w:t>≥</w:t>
            </w:r>
            <w:r>
              <w:rPr>
                <w:rFonts w:cs="Times New Roman CYR"/>
                <w:sz w:val="20"/>
                <w:szCs w:val="20"/>
              </w:rPr>
              <w:t>1</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абсолютной ликвидности КАЛ</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(Денежные средства + Легко </w:t>
            </w:r>
            <w:r>
              <w:rPr>
                <w:rFonts w:cs="Times New Roman CYR"/>
                <w:sz w:val="20"/>
                <w:szCs w:val="20"/>
                <w:u w:val="single"/>
              </w:rPr>
              <w:t>реализуемые ценные бумаги)</w:t>
            </w:r>
            <w:r>
              <w:rPr>
                <w:rFonts w:cs="Times New Roman CYR"/>
                <w:sz w:val="20"/>
                <w:szCs w:val="20"/>
              </w:rPr>
              <w:t xml:space="preserve"> Краткосрочные обязательства (2)</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Показывает, какая часть краткосрочных обязательств может быть погашена в ближайшее время за счет</w:t>
            </w:r>
            <w:r>
              <w:rPr>
                <w:rFonts w:cs="Times New Roman CYR"/>
                <w:sz w:val="20"/>
                <w:szCs w:val="20"/>
              </w:rPr>
              <w:t xml:space="preserve"> денежных средств и средств от реализации КФВ Оптимально = 0,2 - 0,5</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критической (промежуточного покрытия) ликвидности ККЛ</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(Денежные средства +Дебиторская задолженность (за вычетом резерва </w:t>
            </w:r>
            <w:r>
              <w:rPr>
                <w:rFonts w:cs="Times New Roman CYR"/>
                <w:sz w:val="20"/>
                <w:szCs w:val="20"/>
                <w:u w:val="single"/>
              </w:rPr>
              <w:t xml:space="preserve">по сомнительным долгам)) </w:t>
            </w:r>
            <w:r>
              <w:rPr>
                <w:rFonts w:cs="Times New Roman CYR"/>
                <w:sz w:val="20"/>
                <w:szCs w:val="20"/>
              </w:rPr>
              <w:t>Краткосрочные обязательства (</w:t>
            </w:r>
            <w:r>
              <w:rPr>
                <w:rFonts w:cs="Times New Roman CYR"/>
                <w:sz w:val="20"/>
                <w:szCs w:val="20"/>
              </w:rPr>
              <w:t>3)</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Характеризует ту часть текущих обязательств, которая может быть погашена не только за счет денежных средств, краткосрочных финансовых вложений, но и за счет ожидаемых поступлений от дебиторов. Оптимально </w:t>
            </w:r>
            <w:r>
              <w:rPr>
                <w:rFonts w:cs="Times New Roman CYR"/>
                <w:sz w:val="20"/>
                <w:szCs w:val="20"/>
              </w:rPr>
              <w:t>≥</w:t>
            </w:r>
            <w:r>
              <w:rPr>
                <w:rFonts w:cs="Times New Roman CYR"/>
                <w:sz w:val="20"/>
                <w:szCs w:val="20"/>
              </w:rPr>
              <w:t>0,8</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текущей ликвидности КТЛ</w:t>
            </w:r>
          </w:p>
        </w:tc>
        <w:tc>
          <w:tcPr>
            <w:tcW w:w="581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Оборотн</w:t>
            </w:r>
            <w:r>
              <w:rPr>
                <w:rFonts w:cs="Times New Roman CYR"/>
                <w:sz w:val="20"/>
                <w:szCs w:val="20"/>
                <w:u w:val="single"/>
              </w:rPr>
              <w:t xml:space="preserve">ые активы </w:t>
            </w:r>
            <w:r>
              <w:rPr>
                <w:rFonts w:cs="Times New Roman CYR"/>
                <w:sz w:val="20"/>
                <w:szCs w:val="20"/>
              </w:rPr>
              <w:t>Краткосрочные пассивы (4)</w:t>
            </w:r>
          </w:p>
        </w:tc>
        <w:tc>
          <w:tcPr>
            <w:tcW w:w="52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Отражает достаточность у предприятия оборотного капитала, который может быть использован им для погашения своих краткосрочных обязательств. Оптимально </w:t>
            </w:r>
            <w:r>
              <w:rPr>
                <w:rFonts w:cs="Times New Roman CYR"/>
                <w:sz w:val="20"/>
                <w:szCs w:val="20"/>
              </w:rPr>
              <w:t>≥</w:t>
            </w:r>
            <w:r>
              <w:rPr>
                <w:rFonts w:cs="Times New Roman CYR"/>
                <w:sz w:val="20"/>
                <w:szCs w:val="20"/>
              </w:rPr>
              <w:t xml:space="preserve"> 2</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Помимо этих показателей ликвидности для долгосрочной платежесп</w:t>
      </w:r>
      <w:r>
        <w:rPr>
          <w:rFonts w:cs="Times New Roman CYR"/>
          <w:sz w:val="28"/>
          <w:szCs w:val="28"/>
        </w:rPr>
        <w:t>особности рекомендуется применять и другие, представленные в табл.3 коэффициенты.</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3</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Коэффициенты платежеспособности предприятия [21, с. 146]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880"/>
        <w:gridCol w:w="4140"/>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Наименование </w:t>
            </w:r>
          </w:p>
        </w:tc>
        <w:tc>
          <w:tcPr>
            <w:tcW w:w="288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Расчет </w:t>
            </w:r>
          </w:p>
        </w:tc>
        <w:tc>
          <w:tcPr>
            <w:tcW w:w="414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Характеристика</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288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414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Общая платежеспособность КОП</w:t>
            </w:r>
          </w:p>
        </w:tc>
        <w:tc>
          <w:tcPr>
            <w:tcW w:w="288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Активы предприятия</w:t>
            </w:r>
            <w:r>
              <w:rPr>
                <w:rFonts w:cs="Times New Roman CYR"/>
                <w:sz w:val="20"/>
                <w:szCs w:val="20"/>
              </w:rPr>
              <w:t xml:space="preserve"> Обязательства</w:t>
            </w:r>
            <w:r>
              <w:rPr>
                <w:rFonts w:cs="Times New Roman CYR"/>
                <w:sz w:val="20"/>
                <w:szCs w:val="20"/>
              </w:rPr>
              <w:t xml:space="preserve"> предприятия (5)</w:t>
            </w:r>
          </w:p>
        </w:tc>
        <w:tc>
          <w:tcPr>
            <w:tcW w:w="414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Показывает способность организации покрыть все свои обязательства (краткосрочные и долгосрочные) всеми своими активами. Оптимально </w:t>
            </w:r>
            <w:r>
              <w:rPr>
                <w:rFonts w:cs="Times New Roman CYR"/>
                <w:sz w:val="20"/>
                <w:szCs w:val="20"/>
              </w:rPr>
              <w:t>≥</w:t>
            </w:r>
            <w:r>
              <w:rPr>
                <w:rFonts w:cs="Times New Roman CYR"/>
                <w:sz w:val="20"/>
                <w:szCs w:val="20"/>
              </w:rPr>
              <w:t xml:space="preserve"> 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платежеспособности по текущим обязательствам КП по ТО</w:t>
            </w:r>
          </w:p>
        </w:tc>
        <w:tc>
          <w:tcPr>
            <w:tcW w:w="288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Краткосрочные </w:t>
            </w:r>
            <w:r>
              <w:rPr>
                <w:rFonts w:cs="Times New Roman CYR"/>
                <w:sz w:val="20"/>
                <w:szCs w:val="20"/>
                <w:u w:val="single"/>
              </w:rPr>
              <w:t>обязательства</w:t>
            </w:r>
            <w:r>
              <w:rPr>
                <w:rFonts w:cs="Times New Roman CYR"/>
                <w:sz w:val="20"/>
                <w:szCs w:val="20"/>
              </w:rPr>
              <w:t xml:space="preserve"> Среднемес</w:t>
            </w:r>
            <w:r>
              <w:rPr>
                <w:rFonts w:cs="Times New Roman CYR"/>
                <w:sz w:val="20"/>
                <w:szCs w:val="20"/>
              </w:rPr>
              <w:t>ячная выручка (6)</w:t>
            </w:r>
          </w:p>
        </w:tc>
        <w:tc>
          <w:tcPr>
            <w:tcW w:w="414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Характеризует сроки погашения краткосрочных заемных средств за счет среднемесячной выручки, где среднемесячная выручка равна: выручке за год разделенной на 12 мес. Данный показатель определяется в соответствии с требованиями приказа ФСФО </w:t>
            </w:r>
            <w:r>
              <w:rPr>
                <w:rFonts w:cs="Times New Roman CYR"/>
                <w:sz w:val="20"/>
                <w:szCs w:val="20"/>
              </w:rPr>
              <w:t>РФ от 23.01.2001. Если 3 мес. - организация платежеспособна; 3-12 мес. - неплатежеспособность 1-й категории; &gt; 12 мес. - неплатежеспособность 2-й категории</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Коэффициентный метод анализа ликвидности и платежеспособности имеет свои достоинства и недостатки.</w:t>
      </w:r>
      <w:r>
        <w:rPr>
          <w:rFonts w:cs="Times New Roman CYR"/>
          <w:sz w:val="28"/>
          <w:szCs w:val="28"/>
        </w:rPr>
        <w:t xml:space="preserve"> </w:t>
      </w:r>
      <w:r>
        <w:rPr>
          <w:rFonts w:cs="Times New Roman CYR"/>
          <w:i/>
          <w:iCs/>
          <w:sz w:val="28"/>
          <w:szCs w:val="28"/>
        </w:rPr>
        <w:t>Достоинством</w:t>
      </w:r>
      <w:r>
        <w:rPr>
          <w:rFonts w:cs="Times New Roman CYR"/>
          <w:sz w:val="28"/>
          <w:szCs w:val="28"/>
        </w:rPr>
        <w:t xml:space="preserve"> является то, что анализ позволяет в сравнении показать, какова возможность организации отвечать по своим обязательствам. Среди </w:t>
      </w:r>
      <w:r>
        <w:rPr>
          <w:rFonts w:cs="Times New Roman CYR"/>
          <w:i/>
          <w:iCs/>
          <w:sz w:val="28"/>
          <w:szCs w:val="28"/>
        </w:rPr>
        <w:t>недостатков</w:t>
      </w:r>
      <w:r>
        <w:rPr>
          <w:rFonts w:cs="Times New Roman CYR"/>
          <w:sz w:val="28"/>
          <w:szCs w:val="28"/>
        </w:rPr>
        <w:t xml:space="preserve"> отметим то, что коэффициенты ликвидности можно рассчитать лишь по данным баланса, т.е. спустя определен</w:t>
      </w:r>
      <w:r>
        <w:rPr>
          <w:rFonts w:cs="Times New Roman CYR"/>
          <w:sz w:val="28"/>
          <w:szCs w:val="28"/>
        </w:rPr>
        <w:t>ное время, необходимое для его составления. Кроме того, группировка активов и обязательств по балансовым данным достаточно условна, так как балансовая величина некоторых показателей может существенно отличаться в ту или иную сторону от их реальной ликвидно</w:t>
      </w:r>
      <w:r>
        <w:rPr>
          <w:rFonts w:cs="Times New Roman CYR"/>
          <w:sz w:val="28"/>
          <w:szCs w:val="28"/>
        </w:rPr>
        <w:t>й величины.</w:t>
      </w:r>
    </w:p>
    <w:p w:rsidR="00000000" w:rsidRDefault="00336174">
      <w:pPr>
        <w:spacing w:line="360" w:lineRule="auto"/>
        <w:ind w:firstLine="720"/>
        <w:jc w:val="both"/>
        <w:rPr>
          <w:rFonts w:cs="Times New Roman CYR"/>
          <w:i/>
          <w:iCs/>
          <w:sz w:val="28"/>
          <w:szCs w:val="28"/>
        </w:rPr>
      </w:pPr>
      <w:r>
        <w:rPr>
          <w:rFonts w:cs="Times New Roman CYR"/>
          <w:i/>
          <w:iCs/>
          <w:sz w:val="28"/>
          <w:szCs w:val="28"/>
        </w:rPr>
        <w:t>3-й этап - анализ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Анализ финансовой устойчивости предприятия позволяет составить представление о его истинном финансовом положении и оценить финансовые риски, сопутствующие его деятельности.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В широком смысле </w:t>
      </w:r>
      <w:r>
        <w:rPr>
          <w:rFonts w:cs="Times New Roman CYR"/>
          <w:sz w:val="28"/>
          <w:szCs w:val="28"/>
        </w:rPr>
        <w:t xml:space="preserve">под </w:t>
      </w:r>
      <w:r>
        <w:rPr>
          <w:rFonts w:cs="Times New Roman CYR"/>
          <w:i/>
          <w:iCs/>
          <w:sz w:val="28"/>
          <w:szCs w:val="28"/>
        </w:rPr>
        <w:t>финансовой устойчивостью</w:t>
      </w:r>
      <w:r>
        <w:rPr>
          <w:rFonts w:cs="Times New Roman CYR"/>
          <w:sz w:val="28"/>
          <w:szCs w:val="28"/>
        </w:rPr>
        <w:t xml:space="preserve"> предприятия принято понимать его способность не только поддерживать достигнутый уровень деловой активности и эффективности бизнеса, но и наращивать его, гарантируя при этом платежеспособность, повышая инвестиционную привлекател</w:t>
      </w:r>
      <w:r>
        <w:rPr>
          <w:rFonts w:cs="Times New Roman CYR"/>
          <w:sz w:val="28"/>
          <w:szCs w:val="28"/>
        </w:rPr>
        <w:t xml:space="preserve">ьность в границах допустимого уровня риска. При этом компания должна сохранять структурное равновесие активов и пассивов в динамично изменяющихся </w:t>
      </w:r>
      <w:r>
        <w:rPr>
          <w:rFonts w:cs="Times New Roman CYR"/>
          <w:sz w:val="28"/>
          <w:szCs w:val="28"/>
        </w:rPr>
        <w:lastRenderedPageBreak/>
        <w:t>рыночных условиях, а также под воздействием внутренних факторов [21, с. 149].</w:t>
      </w:r>
    </w:p>
    <w:p w:rsidR="00000000" w:rsidRDefault="00336174">
      <w:pPr>
        <w:spacing w:line="360" w:lineRule="auto"/>
        <w:ind w:firstLine="720"/>
        <w:jc w:val="both"/>
        <w:rPr>
          <w:rFonts w:cs="Times New Roman CYR"/>
          <w:sz w:val="28"/>
          <w:szCs w:val="28"/>
        </w:rPr>
      </w:pPr>
      <w:r>
        <w:rPr>
          <w:rFonts w:cs="Times New Roman CYR"/>
          <w:sz w:val="28"/>
          <w:szCs w:val="28"/>
        </w:rPr>
        <w:t>Залог устойчивого финансового со</w:t>
      </w:r>
      <w:r>
        <w:rPr>
          <w:rFonts w:cs="Times New Roman CYR"/>
          <w:sz w:val="28"/>
          <w:szCs w:val="28"/>
        </w:rPr>
        <w:t>стояния предприятия - наличие у него достаточного объема средств для формирования структуры активов, которая будет отвечать сложившимся и перспективным потребностям бизнеса [21, с. 149].</w:t>
      </w:r>
    </w:p>
    <w:p w:rsidR="00000000" w:rsidRDefault="00336174">
      <w:pPr>
        <w:spacing w:line="360" w:lineRule="auto"/>
        <w:ind w:firstLine="720"/>
        <w:jc w:val="both"/>
        <w:rPr>
          <w:rFonts w:cs="Times New Roman CYR"/>
          <w:sz w:val="28"/>
          <w:szCs w:val="28"/>
        </w:rPr>
      </w:pPr>
      <w:r>
        <w:rPr>
          <w:rFonts w:cs="Times New Roman CYR"/>
          <w:sz w:val="28"/>
          <w:szCs w:val="28"/>
        </w:rPr>
        <w:t>Финансовая устойчивость предприятия характеризуется финансовой незави</w:t>
      </w:r>
      <w:r>
        <w:rPr>
          <w:rFonts w:cs="Times New Roman CYR"/>
          <w:sz w:val="28"/>
          <w:szCs w:val="28"/>
        </w:rPr>
        <w:t>симостью от внешних заемных источников, способностью предприятия маневрировать финансовыми ресурсами, наличием необходимой суммы собственных средств для обеспечения основных видов деятельности [22].</w:t>
      </w:r>
    </w:p>
    <w:p w:rsidR="00000000" w:rsidRDefault="00336174">
      <w:pPr>
        <w:spacing w:line="360" w:lineRule="auto"/>
        <w:ind w:firstLine="720"/>
        <w:jc w:val="both"/>
        <w:rPr>
          <w:rFonts w:cs="Times New Roman CYR"/>
          <w:sz w:val="28"/>
          <w:szCs w:val="28"/>
        </w:rPr>
      </w:pPr>
      <w:r>
        <w:rPr>
          <w:rFonts w:cs="Times New Roman CYR"/>
          <w:sz w:val="28"/>
          <w:szCs w:val="28"/>
        </w:rPr>
        <w:t xml:space="preserve">Один из критериев финансовой независимости предприятия - </w:t>
      </w:r>
      <w:r>
        <w:rPr>
          <w:rFonts w:cs="Times New Roman CYR"/>
          <w:sz w:val="28"/>
          <w:szCs w:val="28"/>
        </w:rPr>
        <w:t>обеспеченность его запасов (МПЗ) устойчивыми источниками формирования. Наиболее устойчивым источником принято считать собственные оборотные средства (СОС).</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СОС = Собственный капитал - Внеоборотные активы (7)</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СОС характеризует ту часть собственного капита</w:t>
      </w:r>
      <w:r>
        <w:rPr>
          <w:rFonts w:cs="Times New Roman CYR"/>
          <w:sz w:val="28"/>
          <w:szCs w:val="28"/>
        </w:rPr>
        <w:t>ла предприятия, которая является источником покрытия его оборотных активов.</w:t>
      </w:r>
    </w:p>
    <w:p w:rsidR="00000000" w:rsidRDefault="00336174">
      <w:pPr>
        <w:spacing w:line="360" w:lineRule="auto"/>
        <w:ind w:firstLine="720"/>
        <w:jc w:val="both"/>
        <w:rPr>
          <w:rFonts w:cs="Times New Roman CYR"/>
          <w:sz w:val="28"/>
          <w:szCs w:val="28"/>
        </w:rPr>
      </w:pPr>
      <w:r>
        <w:rPr>
          <w:rFonts w:cs="Times New Roman CYR"/>
          <w:sz w:val="28"/>
          <w:szCs w:val="28"/>
        </w:rPr>
        <w:t xml:space="preserve">Считается, если для формирования МПЗ достаточна сумма собственных оборотных средств (СОС), то финансовая независимость квалифицируется как </w:t>
      </w:r>
      <w:r>
        <w:rPr>
          <w:rFonts w:cs="Times New Roman CYR"/>
          <w:i/>
          <w:iCs/>
          <w:sz w:val="28"/>
          <w:szCs w:val="28"/>
        </w:rPr>
        <w:t>абсолютная</w:t>
      </w:r>
      <w:r>
        <w:rPr>
          <w:rFonts w:cs="Times New Roman CYR"/>
          <w:sz w:val="28"/>
          <w:szCs w:val="28"/>
        </w:rPr>
        <w:t>. При этом должно выполняться с</w:t>
      </w:r>
      <w:r>
        <w:rPr>
          <w:rFonts w:cs="Times New Roman CYR"/>
          <w:sz w:val="28"/>
          <w:szCs w:val="28"/>
        </w:rPr>
        <w:t>ледующее условие, вытекающее из сравнения балансовых показателей:</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(8)</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Выполнение данного неравенства показывает, что запасы полностью покрываются собственными оборотными средствами, то есть предприятие </w:t>
      </w:r>
      <w:r>
        <w:rPr>
          <w:rFonts w:cs="Times New Roman CYR"/>
          <w:sz w:val="28"/>
          <w:szCs w:val="28"/>
        </w:rPr>
        <w:lastRenderedPageBreak/>
        <w:t>абсолютно не зависит от внешних кредиторов</w:t>
      </w:r>
      <w:r>
        <w:rPr>
          <w:rFonts w:cs="Times New Roman CYR"/>
          <w:sz w:val="28"/>
          <w:szCs w:val="28"/>
        </w:rPr>
        <w:t>, поскольку ей для указанной цели заемные средства не требуются.</w:t>
      </w:r>
    </w:p>
    <w:p w:rsidR="00000000" w:rsidRDefault="00336174">
      <w:pPr>
        <w:spacing w:line="360" w:lineRule="auto"/>
        <w:ind w:firstLine="720"/>
        <w:jc w:val="both"/>
        <w:rPr>
          <w:rFonts w:cs="Times New Roman CYR"/>
          <w:sz w:val="28"/>
          <w:szCs w:val="28"/>
        </w:rPr>
      </w:pPr>
      <w:r>
        <w:rPr>
          <w:rFonts w:cs="Times New Roman CYR"/>
          <w:sz w:val="28"/>
          <w:szCs w:val="28"/>
        </w:rPr>
        <w:t xml:space="preserve">Финансовая устойчивость считается </w:t>
      </w:r>
      <w:r>
        <w:rPr>
          <w:rFonts w:cs="Times New Roman CYR"/>
          <w:i/>
          <w:iCs/>
          <w:sz w:val="28"/>
          <w:szCs w:val="28"/>
        </w:rPr>
        <w:t xml:space="preserve">нормальной </w:t>
      </w:r>
      <w:r>
        <w:rPr>
          <w:rFonts w:cs="Times New Roman CYR"/>
          <w:sz w:val="28"/>
          <w:szCs w:val="28"/>
        </w:rPr>
        <w:t xml:space="preserve">если недостаток средств СОС компенсируется за счет привлечения краткосрочных кредитов и займов (ККЗ): </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 ККЗ (9)</w:t>
      </w:r>
    </w:p>
    <w:p w:rsidR="00000000" w:rsidRDefault="00336174">
      <w:pPr>
        <w:spacing w:line="360" w:lineRule="auto"/>
        <w:ind w:firstLine="720"/>
        <w:jc w:val="both"/>
        <w:rPr>
          <w:rFonts w:cs="Times New Roman CYR"/>
          <w:i/>
          <w:iCs/>
          <w:sz w:val="28"/>
          <w:szCs w:val="28"/>
        </w:rPr>
      </w:pPr>
    </w:p>
    <w:p w:rsidR="00000000" w:rsidRDefault="00336174">
      <w:pPr>
        <w:spacing w:line="360" w:lineRule="auto"/>
        <w:ind w:firstLine="720"/>
        <w:jc w:val="both"/>
        <w:rPr>
          <w:rFonts w:cs="Times New Roman CYR"/>
          <w:sz w:val="28"/>
          <w:szCs w:val="28"/>
        </w:rPr>
      </w:pPr>
      <w:r>
        <w:rPr>
          <w:rFonts w:cs="Times New Roman CYR"/>
          <w:i/>
          <w:iCs/>
          <w:sz w:val="28"/>
          <w:szCs w:val="28"/>
        </w:rPr>
        <w:t>Высокой степенью фина</w:t>
      </w:r>
      <w:r>
        <w:rPr>
          <w:rFonts w:cs="Times New Roman CYR"/>
          <w:i/>
          <w:iCs/>
          <w:sz w:val="28"/>
          <w:szCs w:val="28"/>
        </w:rPr>
        <w:t>нсовой зависимости</w:t>
      </w:r>
      <w:r>
        <w:rPr>
          <w:rFonts w:cs="Times New Roman CYR"/>
          <w:sz w:val="28"/>
          <w:szCs w:val="28"/>
        </w:rPr>
        <w:t xml:space="preserve"> будет характеризоваться деятельность предприятия, у которого часть МПЗ финансируется за счет краткосрочной кредиторской задолженности поставщикам (КЗП):</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 ККЗ + КЗП (10)</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Если часть запасов финансируется за счет слишком рисков</w:t>
      </w:r>
      <w:r>
        <w:rPr>
          <w:rFonts w:cs="Times New Roman CYR"/>
          <w:sz w:val="28"/>
          <w:szCs w:val="28"/>
        </w:rPr>
        <w:t xml:space="preserve">ых и весьма непродолжительных по срокам погашения обязательств, таких, как задолженность перед персоналом, бюджетом и внебюджетными фондами, то такое положение предприятия квалифицируется как </w:t>
      </w:r>
      <w:r>
        <w:rPr>
          <w:rFonts w:cs="Times New Roman CYR"/>
          <w:i/>
          <w:iCs/>
          <w:sz w:val="28"/>
          <w:szCs w:val="28"/>
        </w:rPr>
        <w:t>кризисное</w:t>
      </w:r>
      <w:r>
        <w:rPr>
          <w:rFonts w:cs="Times New Roman CYR"/>
          <w:sz w:val="28"/>
          <w:szCs w:val="28"/>
        </w:rPr>
        <w:t>:</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 ККЗ + КЗП + задолженность перед персонал</w:t>
      </w:r>
      <w:r>
        <w:rPr>
          <w:rFonts w:cs="Times New Roman CYR"/>
          <w:sz w:val="28"/>
          <w:szCs w:val="28"/>
        </w:rPr>
        <w:t>ом и бюджетом (11)</w:t>
      </w:r>
    </w:p>
    <w:p w:rsidR="00000000" w:rsidRDefault="00336174">
      <w:pPr>
        <w:spacing w:line="360" w:lineRule="auto"/>
        <w:ind w:firstLine="720"/>
        <w:jc w:val="both"/>
        <w:rPr>
          <w:rFonts w:cs="Times New Roman CYR"/>
          <w:sz w:val="28"/>
          <w:szCs w:val="28"/>
        </w:rPr>
      </w:pPr>
      <w:r>
        <w:rPr>
          <w:rFonts w:cs="Times New Roman CYR"/>
          <w:sz w:val="28"/>
          <w:szCs w:val="28"/>
        </w:rPr>
        <w:t>Наряду с абсолютными показателями финансовую устойчивость предприятия отражаю относительные показатели - коэффициенты, принятые в мировой и отечественной учетно-аналитической практике (табл.4).</w:t>
      </w:r>
    </w:p>
    <w:p w:rsidR="00000000" w:rsidRDefault="00336174">
      <w:pPr>
        <w:spacing w:line="360" w:lineRule="auto"/>
        <w:ind w:firstLine="720"/>
        <w:jc w:val="both"/>
        <w:rPr>
          <w:rFonts w:cs="Times New Roman CYR"/>
          <w:i/>
          <w:iCs/>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4</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Коэффициенты, характеризующие ур</w:t>
      </w:r>
      <w:r>
        <w:rPr>
          <w:rFonts w:cs="Times New Roman CYR"/>
          <w:sz w:val="28"/>
          <w:szCs w:val="28"/>
        </w:rPr>
        <w:t>овень финансовой устойчивости предприятия [21, с. 155]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
        <w:gridCol w:w="2821"/>
        <w:gridCol w:w="3532"/>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Наименование коэффициента</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Расчет</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Характеристика</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автономии (независимости) КАВТ</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Собственный </w:t>
            </w:r>
            <w:r>
              <w:rPr>
                <w:rFonts w:cs="Times New Roman CYR"/>
                <w:sz w:val="20"/>
                <w:szCs w:val="20"/>
                <w:u w:val="single"/>
              </w:rPr>
              <w:t xml:space="preserve">капитал </w:t>
            </w:r>
            <w:r>
              <w:rPr>
                <w:rFonts w:cs="Times New Roman CYR"/>
                <w:sz w:val="20"/>
                <w:szCs w:val="20"/>
              </w:rPr>
              <w:t>Активы (12)</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Доля формирования активов за счет собственного капитала. Оптимально </w:t>
            </w:r>
            <w:r>
              <w:rPr>
                <w:rFonts w:cs="Times New Roman CYR"/>
                <w:sz w:val="20"/>
                <w:szCs w:val="20"/>
              </w:rPr>
              <w:t>≥</w:t>
            </w:r>
            <w:r>
              <w:rPr>
                <w:rFonts w:cs="Times New Roman CYR"/>
                <w:sz w:val="20"/>
                <w:szCs w:val="20"/>
              </w:rPr>
              <w:t>0,5</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финансирования КФИН</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Собственный </w:t>
            </w:r>
            <w:r>
              <w:rPr>
                <w:rFonts w:cs="Times New Roman CYR"/>
                <w:sz w:val="20"/>
                <w:szCs w:val="20"/>
                <w:u w:val="single"/>
              </w:rPr>
              <w:t xml:space="preserve">капитал </w:t>
            </w:r>
            <w:r>
              <w:rPr>
                <w:rFonts w:cs="Times New Roman CYR"/>
                <w:sz w:val="20"/>
                <w:szCs w:val="20"/>
              </w:rPr>
              <w:t>Заемный капитал (13)</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Соотношение между собственным капиталом и привлеченными заемными средствами. </w:t>
            </w:r>
            <w:r>
              <w:rPr>
                <w:rFonts w:cs="Times New Roman CYR"/>
                <w:sz w:val="20"/>
                <w:szCs w:val="20"/>
              </w:rPr>
              <w:t>≥</w:t>
            </w:r>
            <w:r>
              <w:rPr>
                <w:rFonts w:cs="Times New Roman CYR"/>
                <w:sz w:val="20"/>
                <w:szCs w:val="20"/>
              </w:rPr>
              <w:t>1</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финансовой зависимости </w:t>
            </w:r>
            <w:r>
              <w:rPr>
                <w:rFonts w:cs="Times New Roman CYR"/>
                <w:sz w:val="20"/>
                <w:szCs w:val="20"/>
                <w:lang w:val="en-US"/>
              </w:rPr>
              <w:t>К</w:t>
            </w:r>
            <w:r>
              <w:rPr>
                <w:rFonts w:cs="Times New Roman CYR"/>
                <w:sz w:val="20"/>
                <w:szCs w:val="20"/>
              </w:rPr>
              <w:t>ФЗ</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Заемный капитал </w:t>
            </w:r>
            <w:r>
              <w:rPr>
                <w:rFonts w:cs="Times New Roman CYR"/>
                <w:sz w:val="20"/>
                <w:szCs w:val="20"/>
              </w:rPr>
              <w:t>Активы (14)</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Степень зависимости предприяти</w:t>
            </w:r>
            <w:r>
              <w:rPr>
                <w:rFonts w:cs="Times New Roman CYR"/>
                <w:sz w:val="20"/>
                <w:szCs w:val="20"/>
              </w:rPr>
              <w:t xml:space="preserve">я от привлечения заемных средств. Оптимально </w:t>
            </w:r>
            <w:r>
              <w:rPr>
                <w:rFonts w:cs="Times New Roman CYR"/>
                <w:sz w:val="20"/>
                <w:szCs w:val="20"/>
              </w:rPr>
              <w:t>≤</w:t>
            </w:r>
            <w:r>
              <w:rPr>
                <w:rFonts w:cs="Times New Roman CYR"/>
                <w:sz w:val="20"/>
                <w:szCs w:val="20"/>
              </w:rPr>
              <w:t>0,5</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финансовой устойчивости КФУ</w:t>
            </w:r>
          </w:p>
        </w:tc>
        <w:tc>
          <w:tcPr>
            <w:tcW w:w="288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(Собственный капитал + Долгосрочные</w:t>
            </w:r>
            <w:r>
              <w:rPr>
                <w:rFonts w:cs="Times New Roman CYR"/>
                <w:sz w:val="20"/>
                <w:szCs w:val="20"/>
                <w:u w:val="single"/>
              </w:rPr>
              <w:t xml:space="preserve"> обязательства) </w:t>
            </w:r>
            <w:r>
              <w:rPr>
                <w:rFonts w:cs="Times New Roman CYR"/>
                <w:sz w:val="20"/>
                <w:szCs w:val="20"/>
              </w:rPr>
              <w:t>Активы (15)</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Доля формирования активов за счет долгосрочных источников средств. Оптимально </w:t>
            </w:r>
            <w:r>
              <w:rPr>
                <w:rFonts w:cs="Times New Roman CYR"/>
                <w:sz w:val="20"/>
                <w:szCs w:val="20"/>
              </w:rPr>
              <w:t>≥</w:t>
            </w:r>
            <w:r>
              <w:rPr>
                <w:rFonts w:cs="Times New Roman CYR"/>
                <w:sz w:val="20"/>
                <w:szCs w:val="20"/>
              </w:rPr>
              <w:t>0,6</w:t>
            </w:r>
          </w:p>
        </w:tc>
      </w:tr>
      <w:tr w:rsidR="00000000">
        <w:tblPrEx>
          <w:tblCellMar>
            <w:top w:w="0" w:type="dxa"/>
            <w:bottom w:w="0" w:type="dxa"/>
          </w:tblCellMar>
        </w:tblPrEx>
        <w:tc>
          <w:tcPr>
            <w:tcW w:w="2861"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финанс</w:t>
            </w:r>
            <w:r>
              <w:rPr>
                <w:rFonts w:cs="Times New Roman CYR"/>
                <w:sz w:val="20"/>
                <w:szCs w:val="20"/>
              </w:rPr>
              <w:t>ового рычага (финансовый леверидж) КФР</w:t>
            </w:r>
          </w:p>
        </w:tc>
        <w:tc>
          <w:tcPr>
            <w:tcW w:w="28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Заемный капитал </w:t>
            </w:r>
            <w:r>
              <w:rPr>
                <w:rFonts w:cs="Times New Roman CYR"/>
                <w:sz w:val="20"/>
                <w:szCs w:val="20"/>
              </w:rPr>
              <w:t>Собственный капитал (16)</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Финансовая активность организации по привлечению заемных средств. Оптимально </w:t>
            </w:r>
            <w:r>
              <w:rPr>
                <w:rFonts w:cs="Times New Roman CYR"/>
                <w:sz w:val="20"/>
                <w:szCs w:val="20"/>
              </w:rPr>
              <w:t>≤</w:t>
            </w:r>
            <w:r>
              <w:rPr>
                <w:rFonts w:cs="Times New Roman CYR"/>
                <w:sz w:val="20"/>
                <w:szCs w:val="20"/>
              </w:rPr>
              <w:t>1.</w:t>
            </w:r>
          </w:p>
        </w:tc>
      </w:tr>
      <w:tr w:rsidR="00000000">
        <w:tblPrEx>
          <w:tblCellMar>
            <w:top w:w="0" w:type="dxa"/>
            <w:bottom w:w="0" w:type="dxa"/>
          </w:tblCellMar>
        </w:tblPrEx>
        <w:tc>
          <w:tcPr>
            <w:tcW w:w="2861"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(индекс) постоянного актива КПА</w:t>
            </w:r>
          </w:p>
        </w:tc>
        <w:tc>
          <w:tcPr>
            <w:tcW w:w="28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Внеоборотные активы - долгосрочные</w:t>
            </w:r>
            <w:r>
              <w:rPr>
                <w:rFonts w:cs="Times New Roman CYR"/>
                <w:sz w:val="20"/>
                <w:szCs w:val="20"/>
                <w:u w:val="single"/>
              </w:rPr>
              <w:t xml:space="preserve"> обязательства </w:t>
            </w:r>
            <w:r>
              <w:rPr>
                <w:rFonts w:cs="Times New Roman CYR"/>
                <w:sz w:val="20"/>
                <w:szCs w:val="20"/>
              </w:rPr>
              <w:t>С</w:t>
            </w:r>
            <w:r>
              <w:rPr>
                <w:rFonts w:cs="Times New Roman CYR"/>
                <w:sz w:val="20"/>
                <w:szCs w:val="20"/>
              </w:rPr>
              <w:t>обственный капитал (17)</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Доля собственного капитала, направленная на финансирование внеоборотных активов. Оптимально </w:t>
            </w:r>
            <w:r>
              <w:rPr>
                <w:rFonts w:cs="Times New Roman CYR"/>
                <w:sz w:val="20"/>
                <w:szCs w:val="20"/>
              </w:rPr>
              <w:t>≤</w:t>
            </w:r>
            <w:r>
              <w:rPr>
                <w:rFonts w:cs="Times New Roman CYR"/>
                <w:sz w:val="20"/>
                <w:szCs w:val="20"/>
              </w:rPr>
              <w:t>1.</w:t>
            </w:r>
          </w:p>
        </w:tc>
      </w:tr>
      <w:tr w:rsidR="00000000">
        <w:tblPrEx>
          <w:tblCellMar>
            <w:top w:w="0" w:type="dxa"/>
            <w:bottom w:w="0" w:type="dxa"/>
          </w:tblCellMar>
        </w:tblPrEx>
        <w:tc>
          <w:tcPr>
            <w:tcW w:w="2861"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Собственные оборотные средства (это не коэффициент!) СОС</w:t>
            </w:r>
          </w:p>
        </w:tc>
        <w:tc>
          <w:tcPr>
            <w:tcW w:w="28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Собственный капитал - Внеоборотные активы (18)</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Та часть собственного капитала </w:t>
            </w:r>
            <w:r>
              <w:rPr>
                <w:rFonts w:cs="Times New Roman CYR"/>
                <w:sz w:val="20"/>
                <w:szCs w:val="20"/>
              </w:rPr>
              <w:t xml:space="preserve">организации, которая является источником покрытия текущих активов </w:t>
            </w:r>
          </w:p>
        </w:tc>
      </w:tr>
      <w:tr w:rsidR="00000000">
        <w:tblPrEx>
          <w:tblCellMar>
            <w:top w:w="0" w:type="dxa"/>
            <w:bottom w:w="0" w:type="dxa"/>
          </w:tblCellMar>
        </w:tblPrEx>
        <w:tc>
          <w:tcPr>
            <w:tcW w:w="2861"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обеспеченности собственными оборотными средствами КСОС</w:t>
            </w:r>
          </w:p>
        </w:tc>
        <w:tc>
          <w:tcPr>
            <w:tcW w:w="28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СОС </w:t>
            </w:r>
            <w:r>
              <w:rPr>
                <w:rFonts w:cs="Times New Roman CYR"/>
                <w:sz w:val="20"/>
                <w:szCs w:val="20"/>
              </w:rPr>
              <w:t>Оборотные активы (19)</w:t>
            </w:r>
          </w:p>
        </w:tc>
        <w:tc>
          <w:tcPr>
            <w:tcW w:w="35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Доля формирования оборотных активов за счет собственного капитала Оптимально </w:t>
            </w:r>
            <w:r>
              <w:rPr>
                <w:rFonts w:cs="Times New Roman CYR"/>
                <w:sz w:val="20"/>
                <w:szCs w:val="20"/>
              </w:rPr>
              <w:t>≥</w:t>
            </w:r>
            <w:r>
              <w:rPr>
                <w:rFonts w:cs="Times New Roman CYR"/>
                <w:sz w:val="20"/>
                <w:szCs w:val="20"/>
              </w:rPr>
              <w:t>0,1</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Пользовател</w:t>
      </w:r>
      <w:r>
        <w:rPr>
          <w:rFonts w:cs="Times New Roman CYR"/>
          <w:sz w:val="28"/>
          <w:szCs w:val="28"/>
        </w:rPr>
        <w:t>и финансовой отчетности склонны положительно оценивать финансовую устойчивость предприятия при условии, что значение коэффициента финансовой автономии равно или превышает значение 0,5, то есть собственный капитал составляет 50% пассивов. Высокий уровень со</w:t>
      </w:r>
      <w:r>
        <w:rPr>
          <w:rFonts w:cs="Times New Roman CYR"/>
          <w:sz w:val="28"/>
          <w:szCs w:val="28"/>
        </w:rPr>
        <w:t>бственного капитала отражает высокое качество финансовой структуры капитала предприятия, его финансовую независимость и отсутствие значительных финансовых рисков.</w:t>
      </w:r>
    </w:p>
    <w:p w:rsidR="00000000" w:rsidRDefault="00336174">
      <w:pPr>
        <w:spacing w:line="360" w:lineRule="auto"/>
        <w:ind w:firstLine="720"/>
        <w:jc w:val="both"/>
        <w:rPr>
          <w:rFonts w:cs="Times New Roman CYR"/>
          <w:sz w:val="28"/>
          <w:szCs w:val="28"/>
        </w:rPr>
      </w:pPr>
      <w:r>
        <w:rPr>
          <w:rFonts w:cs="Times New Roman CYR"/>
          <w:i/>
          <w:iCs/>
          <w:sz w:val="28"/>
          <w:szCs w:val="28"/>
        </w:rPr>
        <w:t>4-й этап оценка эффективности деятельности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Эффект - от лат. effectus результат. П</w:t>
      </w:r>
      <w:r>
        <w:rPr>
          <w:rFonts w:cs="Times New Roman CYR"/>
          <w:sz w:val="28"/>
          <w:szCs w:val="28"/>
        </w:rPr>
        <w:t>оэтому, в общем смысле, эффективность - это соотношение между результатом и затратами или ресурсами, которые этот результат вызвали [29].</w:t>
      </w:r>
    </w:p>
    <w:p w:rsidR="00000000" w:rsidRDefault="00336174">
      <w:pPr>
        <w:spacing w:line="360" w:lineRule="auto"/>
        <w:ind w:firstLine="720"/>
        <w:jc w:val="both"/>
        <w:rPr>
          <w:rFonts w:cs="Times New Roman CYR"/>
          <w:sz w:val="28"/>
          <w:szCs w:val="28"/>
        </w:rPr>
      </w:pPr>
      <w:r>
        <w:rPr>
          <w:rFonts w:cs="Times New Roman CYR"/>
          <w:sz w:val="28"/>
          <w:szCs w:val="28"/>
        </w:rPr>
        <w:t>Эффективность деятельности предприятия определяется показателями прибыли, рентабельности и оборачиваемости.</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Основным п</w:t>
      </w:r>
      <w:r>
        <w:rPr>
          <w:rFonts w:cs="Times New Roman CYR"/>
          <w:sz w:val="28"/>
          <w:szCs w:val="28"/>
        </w:rPr>
        <w:t xml:space="preserve">оказателем экономического эффекта предприятия является </w:t>
      </w:r>
      <w:r>
        <w:rPr>
          <w:rFonts w:cs="Times New Roman CYR"/>
          <w:i/>
          <w:iCs/>
          <w:sz w:val="28"/>
          <w:szCs w:val="28"/>
        </w:rPr>
        <w:t>прибыль</w:t>
      </w:r>
      <w:r>
        <w:rPr>
          <w:rFonts w:cs="Times New Roman CYR"/>
          <w:sz w:val="28"/>
          <w:szCs w:val="28"/>
        </w:rPr>
        <w:t>. Прибыль - это конечный финансовый результат деятельности предприятия. Увеличение прибыли создает финансовую базу для самофинансирования развития предприятия, начисления и выплаты дивидендов со</w:t>
      </w:r>
      <w:r>
        <w:rPr>
          <w:rFonts w:cs="Times New Roman CYR"/>
          <w:sz w:val="28"/>
          <w:szCs w:val="28"/>
        </w:rPr>
        <w:t>бственникам. За счет прибыли также выполняется часть обязательств перед бюджетом, банками, другими предприятиями и организациями [15, с. 156].</w:t>
      </w:r>
    </w:p>
    <w:p w:rsidR="00000000" w:rsidRDefault="00336174">
      <w:pPr>
        <w:spacing w:line="360" w:lineRule="auto"/>
        <w:ind w:firstLine="720"/>
        <w:jc w:val="both"/>
        <w:rPr>
          <w:rFonts w:cs="Times New Roman CYR"/>
          <w:sz w:val="28"/>
          <w:szCs w:val="28"/>
        </w:rPr>
      </w:pPr>
      <w:r>
        <w:rPr>
          <w:rFonts w:cs="Times New Roman CYR"/>
          <w:sz w:val="28"/>
          <w:szCs w:val="28"/>
        </w:rPr>
        <w:t>Для анализа и оценки уровня и динамики прибыли составляется таблица, в которой используются данные отчета о прибы</w:t>
      </w:r>
      <w:r>
        <w:rPr>
          <w:rFonts w:cs="Times New Roman CYR"/>
          <w:sz w:val="28"/>
          <w:szCs w:val="28"/>
        </w:rPr>
        <w:t>лях и убытках формы №2. Пример составления такой таблицы представлен во второй главе данного исследования.</w:t>
      </w:r>
    </w:p>
    <w:p w:rsidR="00000000" w:rsidRDefault="00336174">
      <w:pPr>
        <w:spacing w:line="360" w:lineRule="auto"/>
        <w:ind w:firstLine="720"/>
        <w:jc w:val="both"/>
        <w:rPr>
          <w:rFonts w:cs="Times New Roman CYR"/>
          <w:sz w:val="28"/>
          <w:szCs w:val="28"/>
        </w:rPr>
      </w:pPr>
      <w:r>
        <w:rPr>
          <w:rFonts w:cs="Times New Roman CYR"/>
          <w:sz w:val="28"/>
          <w:szCs w:val="28"/>
        </w:rPr>
        <w:t>Помимо абсолютных показателей прибыли в ходе анализа необходимо исследовать и относительные индикаторы эффективности - показатели рентабельности.</w:t>
      </w:r>
    </w:p>
    <w:p w:rsidR="00000000" w:rsidRDefault="00336174">
      <w:pPr>
        <w:spacing w:line="360" w:lineRule="auto"/>
        <w:ind w:firstLine="720"/>
        <w:jc w:val="both"/>
        <w:rPr>
          <w:rFonts w:cs="Times New Roman CYR"/>
          <w:sz w:val="28"/>
          <w:szCs w:val="28"/>
        </w:rPr>
      </w:pPr>
      <w:r>
        <w:rPr>
          <w:rFonts w:cs="Times New Roman CYR"/>
          <w:i/>
          <w:iCs/>
          <w:sz w:val="28"/>
          <w:szCs w:val="28"/>
        </w:rPr>
        <w:t>Рен</w:t>
      </w:r>
      <w:r>
        <w:rPr>
          <w:rFonts w:cs="Times New Roman CYR"/>
          <w:i/>
          <w:iCs/>
          <w:sz w:val="28"/>
          <w:szCs w:val="28"/>
        </w:rPr>
        <w:t>табельность</w:t>
      </w:r>
      <w:r>
        <w:rPr>
          <w:rFonts w:cs="Times New Roman CYR"/>
          <w:sz w:val="28"/>
          <w:szCs w:val="28"/>
        </w:rPr>
        <w:t xml:space="preserve"> характеризует отношение (уровень) прибыли к авансированному капиталу или его элементам; источникам средств или их элементам; общей величине текущих расходов или их элементам. Показатель рентабельности отражает, какая сумма прибыли получена орга</w:t>
      </w:r>
      <w:r>
        <w:rPr>
          <w:rFonts w:cs="Times New Roman CYR"/>
          <w:sz w:val="28"/>
          <w:szCs w:val="28"/>
        </w:rPr>
        <w:t>низацией на каждый рубль капитала, активов, доходов, расходов и т.д. [21, с. 219].</w:t>
      </w:r>
    </w:p>
    <w:p w:rsidR="00000000" w:rsidRDefault="00336174">
      <w:pPr>
        <w:tabs>
          <w:tab w:val="left" w:pos="1040"/>
        </w:tabs>
        <w:spacing w:line="360" w:lineRule="auto"/>
        <w:ind w:firstLine="720"/>
        <w:jc w:val="both"/>
        <w:rPr>
          <w:rFonts w:cs="Times New Roman CYR"/>
          <w:sz w:val="28"/>
          <w:szCs w:val="28"/>
        </w:rPr>
      </w:pPr>
      <w:r>
        <w:rPr>
          <w:rFonts w:cs="Times New Roman CYR"/>
          <w:sz w:val="28"/>
          <w:szCs w:val="28"/>
        </w:rPr>
        <w:t>Различных субъектов рыночных отношений интересуют разные показатели рентабельности. Так для кредиторов рентабельность инвестиций будет ассоциироваться с уровнем процентов, к</w:t>
      </w:r>
      <w:r>
        <w:rPr>
          <w:rFonts w:cs="Times New Roman CYR"/>
          <w:sz w:val="28"/>
          <w:szCs w:val="28"/>
        </w:rPr>
        <w:t>оторые уплачивает компания-заемщик, для собственников - с уровнем рентабельности собственного капитала, для руководства компании - с рентабельностью активов, рентабельностью продаж или рентабельностью собственного капитала.</w:t>
      </w:r>
    </w:p>
    <w:p w:rsidR="00000000" w:rsidRDefault="00336174">
      <w:pPr>
        <w:spacing w:line="360" w:lineRule="auto"/>
        <w:ind w:firstLine="720"/>
        <w:jc w:val="both"/>
        <w:rPr>
          <w:rFonts w:cs="Times New Roman CYR"/>
          <w:sz w:val="28"/>
          <w:szCs w:val="28"/>
        </w:rPr>
      </w:pPr>
      <w:r>
        <w:rPr>
          <w:rFonts w:cs="Times New Roman CYR"/>
          <w:sz w:val="28"/>
          <w:szCs w:val="28"/>
        </w:rPr>
        <w:t>Показатели рентабельности характ</w:t>
      </w:r>
      <w:r>
        <w:rPr>
          <w:rFonts w:cs="Times New Roman CYR"/>
          <w:sz w:val="28"/>
          <w:szCs w:val="28"/>
        </w:rPr>
        <w:t xml:space="preserve">еризуют эффективность работы предприятия в целом, доходность различных направлений деятельности (основной производственной, инвестиционной и финансовой деятельности) [13, с. 242]. Они более полно, чем прибыль, характеризуют окончательные </w:t>
      </w:r>
      <w:r>
        <w:rPr>
          <w:rFonts w:cs="Times New Roman CYR"/>
          <w:sz w:val="28"/>
          <w:szCs w:val="28"/>
        </w:rPr>
        <w:lastRenderedPageBreak/>
        <w:t>результаты хозяйст</w:t>
      </w:r>
      <w:r>
        <w:rPr>
          <w:rFonts w:cs="Times New Roman CYR"/>
          <w:sz w:val="28"/>
          <w:szCs w:val="28"/>
        </w:rPr>
        <w:t>вования, потому что их величина показывает соотношение эффекта с наличными или потребленными ресурсами. Эти показатели используют для оценки деятельности предприятия и как инструмент в инвестиционной политике и ценообразовании.</w:t>
      </w:r>
    </w:p>
    <w:p w:rsidR="00000000" w:rsidRDefault="00336174">
      <w:pPr>
        <w:spacing w:line="360" w:lineRule="auto"/>
        <w:ind w:firstLine="720"/>
        <w:jc w:val="both"/>
        <w:rPr>
          <w:rFonts w:cs="Times New Roman CYR"/>
          <w:sz w:val="28"/>
          <w:szCs w:val="28"/>
        </w:rPr>
      </w:pPr>
      <w:r>
        <w:rPr>
          <w:rFonts w:cs="Times New Roman CYR"/>
          <w:sz w:val="28"/>
          <w:szCs w:val="28"/>
        </w:rPr>
        <w:t>Различают следующие коэффици</w:t>
      </w:r>
      <w:r>
        <w:rPr>
          <w:rFonts w:cs="Times New Roman CYR"/>
          <w:sz w:val="28"/>
          <w:szCs w:val="28"/>
        </w:rPr>
        <w:t>енты рентабельности, представленные в табл. 5.</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5</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Коэффициенты рентабельности [2</w:t>
      </w:r>
      <w:r>
        <w:rPr>
          <w:rFonts w:cs="Times New Roman CYR"/>
          <w:sz w:val="28"/>
          <w:szCs w:val="28"/>
          <w:lang w:val="en-US"/>
        </w:rPr>
        <w:t>1</w:t>
      </w:r>
      <w:r>
        <w:rPr>
          <w:rFonts w:cs="Times New Roman CYR"/>
          <w:sz w:val="28"/>
          <w:szCs w:val="28"/>
        </w:rPr>
        <w:t xml:space="preserve">, с. 155]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060"/>
        <w:gridCol w:w="3636"/>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 коэффициента</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Расчет</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Характеристика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Рентабельность продаж (Return on Sales, ROS)</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Операционная </w:t>
            </w:r>
            <w:r>
              <w:rPr>
                <w:rFonts w:cs="Times New Roman CYR"/>
                <w:sz w:val="20"/>
                <w:szCs w:val="20"/>
                <w:u w:val="single"/>
              </w:rPr>
              <w:t xml:space="preserve">прибыль ·100% </w:t>
            </w:r>
            <w:r>
              <w:rPr>
                <w:rFonts w:cs="Times New Roman CYR"/>
                <w:sz w:val="20"/>
                <w:szCs w:val="20"/>
              </w:rPr>
              <w:t>Выручка от продаж (20)</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Отраж</w:t>
            </w:r>
            <w:r>
              <w:rPr>
                <w:rFonts w:cs="Times New Roman CYR"/>
                <w:sz w:val="20"/>
                <w:szCs w:val="20"/>
              </w:rPr>
              <w:t>ает долю операционной прибыли (т.е. прибыли от продаж (EBIT)) в совокупной величине выручке от продаж</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Рентабельность совокупных активов (экономическая рентабельность) (Return on Assets, </w:t>
            </w:r>
            <w:r>
              <w:rPr>
                <w:rFonts w:cs="Times New Roman CYR"/>
                <w:sz w:val="20"/>
                <w:szCs w:val="20"/>
                <w:lang w:val="en-US"/>
              </w:rPr>
              <w:t>ROA</w:t>
            </w:r>
            <w:r>
              <w:rPr>
                <w:rFonts w:cs="Times New Roman CYR"/>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 до</w:t>
            </w:r>
            <w:r>
              <w:rPr>
                <w:rFonts w:cs="Times New Roman CYR"/>
                <w:sz w:val="20"/>
                <w:szCs w:val="20"/>
                <w:u w:val="single"/>
              </w:rPr>
              <w:t xml:space="preserve"> налогообложения·100% </w:t>
            </w:r>
            <w:r>
              <w:rPr>
                <w:rFonts w:cs="Times New Roman CYR"/>
                <w:sz w:val="20"/>
                <w:szCs w:val="20"/>
              </w:rPr>
              <w:t>Совокупные активы (21)</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Показывае</w:t>
            </w:r>
            <w:r>
              <w:rPr>
                <w:rFonts w:cs="Times New Roman CYR"/>
                <w:sz w:val="20"/>
                <w:szCs w:val="20"/>
              </w:rPr>
              <w:t xml:space="preserve">т, какая величина прибыли до налогообложения приходится на каждую денежную единицу, вложенную в совокупные активы (Total Assets, </w:t>
            </w:r>
            <w:r>
              <w:rPr>
                <w:rFonts w:cs="Times New Roman CYR"/>
                <w:sz w:val="20"/>
                <w:szCs w:val="20"/>
                <w:lang w:val="en-US"/>
              </w:rPr>
              <w:t>TA</w:t>
            </w:r>
            <w:r>
              <w:rPr>
                <w:rFonts w:cs="Times New Roman CYR"/>
                <w:sz w:val="20"/>
                <w:szCs w:val="20"/>
              </w:rPr>
              <w:t>) компании.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Рентабельность собственного капитала (Return on Equiti. </w:t>
            </w:r>
            <w:r>
              <w:rPr>
                <w:rFonts w:cs="Times New Roman CYR"/>
                <w:sz w:val="20"/>
                <w:szCs w:val="20"/>
                <w:lang w:val="en-US"/>
              </w:rPr>
              <w:t>ROE</w:t>
            </w:r>
            <w:r>
              <w:rPr>
                <w:rFonts w:cs="Times New Roman CYR"/>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Чистая прибыль ·100% </w:t>
            </w:r>
            <w:r>
              <w:rPr>
                <w:rFonts w:cs="Times New Roman CYR"/>
                <w:sz w:val="20"/>
                <w:szCs w:val="20"/>
              </w:rPr>
              <w:t>Собственный капитал (22)</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w:t>
            </w:r>
            <w:r>
              <w:rPr>
                <w:rFonts w:cs="Times New Roman CYR"/>
                <w:sz w:val="20"/>
                <w:szCs w:val="20"/>
              </w:rPr>
              <w:t xml:space="preserve">ывает, какая величина чистой прибыли (Net Profit, </w:t>
            </w:r>
            <w:r>
              <w:rPr>
                <w:rFonts w:cs="Times New Roman CYR"/>
                <w:sz w:val="20"/>
                <w:szCs w:val="20"/>
                <w:lang w:val="en-US"/>
              </w:rPr>
              <w:t>NP</w:t>
            </w:r>
            <w:r>
              <w:rPr>
                <w:rFonts w:cs="Times New Roman CYR"/>
                <w:sz w:val="20"/>
                <w:szCs w:val="20"/>
              </w:rPr>
              <w:t>) приходится на каждую стоимостную единицу капитала, принадлежащего собственникам компании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Рентабельность оборотных активов (Return on Current Assets. </w:t>
            </w:r>
            <w:r>
              <w:rPr>
                <w:rFonts w:cs="Times New Roman CYR"/>
                <w:sz w:val="20"/>
                <w:szCs w:val="20"/>
                <w:lang w:val="en-US"/>
              </w:rPr>
              <w:t>ROCA</w:t>
            </w:r>
            <w:r>
              <w:rPr>
                <w:rFonts w:cs="Times New Roman CYR"/>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Прибыль </w:t>
            </w:r>
            <w:r>
              <w:rPr>
                <w:rFonts w:cs="Times New Roman CYR"/>
                <w:sz w:val="20"/>
                <w:szCs w:val="20"/>
                <w:u w:val="single"/>
              </w:rPr>
              <w:t xml:space="preserve">операционная ·100% </w:t>
            </w:r>
            <w:r>
              <w:rPr>
                <w:rFonts w:cs="Times New Roman CYR"/>
                <w:sz w:val="20"/>
                <w:szCs w:val="20"/>
              </w:rPr>
              <w:t>Оборотные активы (2</w:t>
            </w:r>
            <w:r>
              <w:rPr>
                <w:rFonts w:cs="Times New Roman CYR"/>
                <w:sz w:val="20"/>
                <w:szCs w:val="20"/>
              </w:rPr>
              <w:t>3)</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Показывает какая величина операционной прибыли (Operating Income) приходится на каждую денежную единицу, вложенную в оборотные активы (</w:t>
            </w:r>
            <w:r>
              <w:rPr>
                <w:rFonts w:cs="Times New Roman CYR"/>
                <w:sz w:val="20"/>
                <w:szCs w:val="20"/>
                <w:lang w:val="en-US"/>
              </w:rPr>
              <w:t>Current</w:t>
            </w:r>
            <w:r>
              <w:rPr>
                <w:rFonts w:cs="Times New Roman CYR"/>
                <w:sz w:val="20"/>
                <w:szCs w:val="20"/>
              </w:rPr>
              <w:t xml:space="preserve"> </w:t>
            </w:r>
            <w:r>
              <w:rPr>
                <w:rFonts w:cs="Times New Roman CYR"/>
                <w:sz w:val="20"/>
                <w:szCs w:val="20"/>
                <w:lang w:val="en-US"/>
              </w:rPr>
              <w:t>Assets</w:t>
            </w:r>
            <w:r>
              <w:rPr>
                <w:rFonts w:cs="Times New Roman CYR"/>
                <w:sz w:val="20"/>
                <w:szCs w:val="20"/>
              </w:rPr>
              <w:t xml:space="preserve">, </w:t>
            </w:r>
            <w:r>
              <w:rPr>
                <w:rFonts w:cs="Times New Roman CYR"/>
                <w:sz w:val="20"/>
                <w:szCs w:val="20"/>
                <w:lang w:val="en-US"/>
              </w:rPr>
              <w:t>CA</w:t>
            </w:r>
            <w:r>
              <w:rPr>
                <w:rFonts w:cs="Times New Roman CYR"/>
                <w:sz w:val="20"/>
                <w:szCs w:val="20"/>
              </w:rPr>
              <w:t>) компании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Рентабельность инвестиций (</w:t>
            </w:r>
            <w:r>
              <w:rPr>
                <w:rFonts w:cs="Times New Roman CYR"/>
                <w:sz w:val="20"/>
                <w:szCs w:val="20"/>
                <w:lang w:val="en-US"/>
              </w:rPr>
              <w:t>Return</w:t>
            </w:r>
            <w:r>
              <w:rPr>
                <w:rFonts w:cs="Times New Roman CYR"/>
                <w:sz w:val="20"/>
                <w:szCs w:val="20"/>
              </w:rPr>
              <w:t xml:space="preserve"> </w:t>
            </w:r>
            <w:r>
              <w:rPr>
                <w:rFonts w:cs="Times New Roman CYR"/>
                <w:sz w:val="20"/>
                <w:szCs w:val="20"/>
                <w:lang w:val="en-US"/>
              </w:rPr>
              <w:t>on</w:t>
            </w:r>
            <w:r>
              <w:rPr>
                <w:rFonts w:cs="Times New Roman CYR"/>
                <w:sz w:val="20"/>
                <w:szCs w:val="20"/>
              </w:rPr>
              <w:t xml:space="preserve"> </w:t>
            </w:r>
            <w:r>
              <w:rPr>
                <w:rFonts w:cs="Times New Roman CYR"/>
                <w:sz w:val="20"/>
                <w:szCs w:val="20"/>
                <w:lang w:val="en-US"/>
              </w:rPr>
              <w:t>investments</w:t>
            </w:r>
            <w:r>
              <w:rPr>
                <w:rFonts w:cs="Times New Roman CYR"/>
                <w:sz w:val="20"/>
                <w:szCs w:val="20"/>
              </w:rPr>
              <w:t xml:space="preserve">, </w:t>
            </w:r>
            <w:r>
              <w:rPr>
                <w:rFonts w:cs="Times New Roman CYR"/>
                <w:sz w:val="20"/>
                <w:szCs w:val="20"/>
                <w:lang w:val="en-US"/>
              </w:rPr>
              <w:t>ROI</w:t>
            </w:r>
            <w:r>
              <w:rPr>
                <w:rFonts w:cs="Times New Roman CYR"/>
                <w:sz w:val="20"/>
                <w:szCs w:val="20"/>
              </w:rPr>
              <w:t>) или рентабельность инвестированно</w:t>
            </w:r>
            <w:r>
              <w:rPr>
                <w:rFonts w:cs="Times New Roman CYR"/>
                <w:sz w:val="20"/>
                <w:szCs w:val="20"/>
              </w:rPr>
              <w:t xml:space="preserve">го капитала (Return on Invested Capital. </w:t>
            </w:r>
            <w:r>
              <w:rPr>
                <w:rFonts w:cs="Times New Roman CYR"/>
                <w:sz w:val="20"/>
                <w:szCs w:val="20"/>
                <w:lang w:val="en-US"/>
              </w:rPr>
              <w:t>ROIC</w:t>
            </w:r>
            <w:r>
              <w:rPr>
                <w:rFonts w:cs="Times New Roman CYR"/>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 чистая (или прибыль до</w:t>
            </w:r>
            <w:r>
              <w:rPr>
                <w:rFonts w:cs="Times New Roman CYR"/>
                <w:sz w:val="20"/>
                <w:szCs w:val="20"/>
                <w:u w:val="single"/>
              </w:rPr>
              <w:t xml:space="preserve"> налогообложения) ·100% </w:t>
            </w:r>
            <w:r>
              <w:rPr>
                <w:rFonts w:cs="Times New Roman CYR"/>
                <w:sz w:val="20"/>
                <w:szCs w:val="20"/>
              </w:rPr>
              <w:t>Собственный капитал + Долгосрочные кредиты и займы (24)</w:t>
            </w:r>
          </w:p>
        </w:tc>
        <w:tc>
          <w:tcPr>
            <w:tcW w:w="36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Показывает отношение прибыли к инвестициям, направленным на получение этой прибыли. Инвестиции расс</w:t>
            </w:r>
            <w:r>
              <w:rPr>
                <w:rFonts w:cs="Times New Roman CYR"/>
                <w:sz w:val="20"/>
                <w:szCs w:val="20"/>
              </w:rPr>
              <w:t xml:space="preserve">матриваются как совокупные инвестиции (сумма собственного капитала и долгосрочных заемных средств) (Invested Capital. </w:t>
            </w:r>
            <w:r>
              <w:rPr>
                <w:rFonts w:cs="Times New Roman CYR"/>
                <w:sz w:val="20"/>
                <w:szCs w:val="20"/>
                <w:lang w:val="en-US"/>
              </w:rPr>
              <w:t>IC)</w:t>
            </w:r>
          </w:p>
        </w:tc>
      </w:tr>
    </w:tbl>
    <w:p w:rsidR="00000000" w:rsidRDefault="00336174">
      <w:pPr>
        <w:tabs>
          <w:tab w:val="left" w:pos="1040"/>
        </w:tabs>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Следующим критерием эффективности деятельности предприятия являются показатели деловой активности (оборачиваемости).</w:t>
      </w:r>
    </w:p>
    <w:p w:rsidR="00000000" w:rsidRDefault="00336174">
      <w:pPr>
        <w:spacing w:line="360" w:lineRule="auto"/>
        <w:ind w:firstLine="720"/>
        <w:jc w:val="both"/>
        <w:rPr>
          <w:rFonts w:cs="Times New Roman CYR"/>
          <w:sz w:val="28"/>
          <w:szCs w:val="28"/>
        </w:rPr>
      </w:pPr>
      <w:r>
        <w:rPr>
          <w:rFonts w:cs="Times New Roman CYR"/>
          <w:sz w:val="28"/>
          <w:szCs w:val="28"/>
        </w:rPr>
        <w:t>В широком смысл</w:t>
      </w:r>
      <w:r>
        <w:rPr>
          <w:rFonts w:cs="Times New Roman CYR"/>
          <w:sz w:val="28"/>
          <w:szCs w:val="28"/>
        </w:rPr>
        <w:t xml:space="preserve">е деловая активность означает весь спектр усилий, </w:t>
      </w:r>
      <w:r>
        <w:rPr>
          <w:rFonts w:cs="Times New Roman CYR"/>
          <w:sz w:val="28"/>
          <w:szCs w:val="28"/>
        </w:rPr>
        <w:lastRenderedPageBreak/>
        <w:t>направленных на продвижение предприятия на рынках продукции, труда, капитала. В контексте финансового анализа деловая активность предприятия рассматривается как некоторая характеристика масштаба деятельност</w:t>
      </w:r>
      <w:r>
        <w:rPr>
          <w:rFonts w:cs="Times New Roman CYR"/>
          <w:sz w:val="28"/>
          <w:szCs w:val="28"/>
        </w:rPr>
        <w:t>и предприятия и его способности генерировать в процессе деятельности устойчивый поток доходов безотносительно сопутствующих расходов. Оценка деловой активности предприятия включает оценку оборачиваемости средств (активов и источников их формирования) и про</w:t>
      </w:r>
      <w:r>
        <w:rPr>
          <w:rFonts w:cs="Times New Roman CYR"/>
          <w:sz w:val="28"/>
          <w:szCs w:val="28"/>
        </w:rPr>
        <w:t>должительности производственно - сбытового цикла [9, с. 96]. В табл.6 представлены основные показатели оборачиваемости.</w:t>
      </w:r>
    </w:p>
    <w:p w:rsidR="00000000" w:rsidRDefault="00336174">
      <w:pPr>
        <w:spacing w:line="360" w:lineRule="auto"/>
        <w:ind w:firstLine="720"/>
        <w:jc w:val="both"/>
        <w:rPr>
          <w:rFonts w:cs="Times New Roman CYR"/>
          <w:sz w:val="28"/>
          <w:szCs w:val="28"/>
        </w:rPr>
      </w:pPr>
      <w:r>
        <w:rPr>
          <w:rFonts w:cs="Times New Roman CYR"/>
          <w:i/>
          <w:iCs/>
          <w:sz w:val="28"/>
          <w:szCs w:val="28"/>
        </w:rPr>
        <w:t>Ускорение оборачиваемости активов</w:t>
      </w:r>
      <w:r>
        <w:rPr>
          <w:rFonts w:cs="Times New Roman CYR"/>
          <w:sz w:val="28"/>
          <w:szCs w:val="28"/>
        </w:rPr>
        <w:t xml:space="preserve"> в результате сокращения операционного цикла способствует условному высвобождению средств из оборота, к</w:t>
      </w:r>
      <w:r>
        <w:rPr>
          <w:rFonts w:cs="Times New Roman CYR"/>
          <w:sz w:val="28"/>
          <w:szCs w:val="28"/>
        </w:rPr>
        <w:t>оторые вновь вовлекаются в оборот и приносят дополнительные доходы. Чем короче время, необходимое для завершения операционного цикла (превращения денежных средств в денежные средства с наращением), тем быстрее образуется финансовый результат в виде наращен</w:t>
      </w:r>
      <w:r>
        <w:rPr>
          <w:rFonts w:cs="Times New Roman CYR"/>
          <w:sz w:val="28"/>
          <w:szCs w:val="28"/>
        </w:rPr>
        <w:t>ия прибыли. Чем большее количество оборотов совершили средства, вложенные в бизнес, тем большую сумму прибыли и денежных средств получила организация за анализируемый период. Следовательно, главный фактор роста эффективности - ускорение оборачиваемости акт</w:t>
      </w:r>
      <w:r>
        <w:rPr>
          <w:rFonts w:cs="Times New Roman CYR"/>
          <w:sz w:val="28"/>
          <w:szCs w:val="28"/>
        </w:rPr>
        <w:t>ивов [21, с. 129].</w:t>
      </w:r>
    </w:p>
    <w:p w:rsidR="00000000" w:rsidRDefault="00336174">
      <w:pPr>
        <w:spacing w:line="360" w:lineRule="auto"/>
        <w:ind w:firstLine="720"/>
        <w:jc w:val="both"/>
        <w:rPr>
          <w:rFonts w:cs="Times New Roman CYR"/>
          <w:sz w:val="28"/>
          <w:szCs w:val="28"/>
        </w:rPr>
      </w:pPr>
      <w:r>
        <w:rPr>
          <w:rFonts w:cs="Times New Roman CYR"/>
          <w:sz w:val="28"/>
          <w:szCs w:val="28"/>
        </w:rPr>
        <w:t>Ускорение оборачиваемости оборотных активов оказывает положительное влияние на финансовую устойчивость предприятия, так как способствует росту доходов в виде выручки от продаж, прибыли, рентабельности.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6</w:t>
      </w:r>
    </w:p>
    <w:p w:rsidR="00000000" w:rsidRDefault="00336174">
      <w:pPr>
        <w:spacing w:line="360" w:lineRule="auto"/>
        <w:ind w:firstLine="720"/>
        <w:jc w:val="both"/>
        <w:rPr>
          <w:rFonts w:cs="Times New Roman CYR"/>
          <w:sz w:val="28"/>
          <w:szCs w:val="28"/>
        </w:rPr>
      </w:pPr>
      <w:r>
        <w:rPr>
          <w:rFonts w:cs="Times New Roman CYR"/>
          <w:sz w:val="28"/>
          <w:szCs w:val="28"/>
        </w:rPr>
        <w:t>Расчет показателей обора</w:t>
      </w:r>
      <w:r>
        <w:rPr>
          <w:rFonts w:cs="Times New Roman CYR"/>
          <w:sz w:val="28"/>
          <w:szCs w:val="28"/>
        </w:rPr>
        <w:t>чиваемости (отдачи) за год [21, с. 128]</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3"/>
        <w:gridCol w:w="2865"/>
        <w:gridCol w:w="4111"/>
      </w:tblGrid>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 актива или пассива</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оборачиваемости, в оборотах</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Продолжительность оборота, в днях</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Активы </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Выручка от продаж </w:t>
            </w:r>
            <w:r>
              <w:rPr>
                <w:rFonts w:cs="Times New Roman CYR"/>
                <w:sz w:val="20"/>
                <w:szCs w:val="20"/>
              </w:rPr>
              <w:t xml:space="preserve">Активы </w:t>
            </w:r>
            <w:r>
              <w:rPr>
                <w:rFonts w:cs="Times New Roman CYR"/>
                <w:sz w:val="20"/>
                <w:szCs w:val="20"/>
              </w:rPr>
              <w:lastRenderedPageBreak/>
              <w:t>(25)</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lastRenderedPageBreak/>
              <w:t xml:space="preserve">Активы · 360 дней </w:t>
            </w:r>
            <w:r>
              <w:rPr>
                <w:rFonts w:cs="Times New Roman CYR"/>
                <w:sz w:val="20"/>
                <w:szCs w:val="20"/>
              </w:rPr>
              <w:t>Выручка от продаж (26)</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 xml:space="preserve">Оборотные активы </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Выручк</w:t>
            </w:r>
            <w:r>
              <w:rPr>
                <w:rFonts w:cs="Times New Roman CYR"/>
                <w:sz w:val="20"/>
                <w:szCs w:val="20"/>
                <w:u w:val="single"/>
              </w:rPr>
              <w:t xml:space="preserve">а от продаж </w:t>
            </w:r>
            <w:r>
              <w:rPr>
                <w:rFonts w:cs="Times New Roman CYR"/>
                <w:sz w:val="20"/>
                <w:szCs w:val="20"/>
              </w:rPr>
              <w:t>Оборотные активы (27)</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Оборотные активы · 360 дней </w:t>
            </w:r>
            <w:r>
              <w:rPr>
                <w:rFonts w:cs="Times New Roman CYR"/>
                <w:sz w:val="20"/>
                <w:szCs w:val="20"/>
              </w:rPr>
              <w:t>Выручка от продаж (28)</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Денежные средства </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Выручка от продаж </w:t>
            </w:r>
            <w:r>
              <w:rPr>
                <w:rFonts w:cs="Times New Roman CYR"/>
                <w:sz w:val="20"/>
                <w:szCs w:val="20"/>
              </w:rPr>
              <w:t>Денежные средства (29)</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Денежные средства · 360 дней </w:t>
            </w:r>
            <w:r>
              <w:rPr>
                <w:rFonts w:cs="Times New Roman CYR"/>
                <w:sz w:val="20"/>
                <w:szCs w:val="20"/>
              </w:rPr>
              <w:t>Выручка от продаж (30)</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Дебиторская задолженность </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Выручка от продаж </w:t>
            </w:r>
            <w:r>
              <w:rPr>
                <w:rFonts w:cs="Times New Roman CYR"/>
                <w:sz w:val="20"/>
                <w:szCs w:val="20"/>
              </w:rPr>
              <w:t xml:space="preserve">Дебиторская </w:t>
            </w:r>
            <w:r>
              <w:rPr>
                <w:rFonts w:cs="Times New Roman CYR"/>
                <w:sz w:val="20"/>
                <w:szCs w:val="20"/>
              </w:rPr>
              <w:t xml:space="preserve">задолженность (31) </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Дебиторская задолженность </w:t>
            </w:r>
            <w:r>
              <w:rPr>
                <w:rFonts w:cs="Times New Roman CYR"/>
                <w:sz w:val="20"/>
                <w:szCs w:val="20"/>
              </w:rPr>
              <w:t>·</w:t>
            </w:r>
            <w:r>
              <w:rPr>
                <w:rFonts w:cs="Times New Roman CYR"/>
                <w:sz w:val="20"/>
                <w:szCs w:val="20"/>
                <w:u w:val="single"/>
              </w:rPr>
              <w:t xml:space="preserve"> 360дней </w:t>
            </w:r>
            <w:r>
              <w:rPr>
                <w:rFonts w:cs="Times New Roman CYR"/>
                <w:sz w:val="20"/>
                <w:szCs w:val="20"/>
              </w:rPr>
              <w:t>Выручка от продаж (32)</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Запасы (по выручке)</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noProof/>
                <w:sz w:val="20"/>
                <w:szCs w:val="20"/>
                <w:u w:val="single"/>
              </w:rPr>
              <w:t xml:space="preserve">Выручка </w:t>
            </w:r>
            <w:r>
              <w:rPr>
                <w:rFonts w:cs="Times New Roman CYR"/>
                <w:sz w:val="20"/>
                <w:szCs w:val="20"/>
              </w:rPr>
              <w:t>Запасы (33)</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Запасы · 360 дней </w:t>
            </w:r>
            <w:r>
              <w:rPr>
                <w:rFonts w:cs="Times New Roman CYR"/>
                <w:sz w:val="20"/>
                <w:szCs w:val="20"/>
              </w:rPr>
              <w:t>Выручка (34)</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Запасы (по себестоимости)</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Себестоимость </w:t>
            </w:r>
            <w:r>
              <w:rPr>
                <w:rFonts w:cs="Times New Roman CYR"/>
                <w:sz w:val="20"/>
                <w:szCs w:val="20"/>
              </w:rPr>
              <w:t>Запасы (35)</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Запасы · 360 дней </w:t>
            </w:r>
            <w:r>
              <w:rPr>
                <w:rFonts w:cs="Times New Roman CYR"/>
                <w:sz w:val="20"/>
                <w:szCs w:val="20"/>
              </w:rPr>
              <w:t>Себестоимость (36)</w:t>
            </w:r>
          </w:p>
        </w:tc>
      </w:tr>
      <w:tr w:rsidR="00000000">
        <w:tblPrEx>
          <w:tblCellMar>
            <w:top w:w="0" w:type="dxa"/>
            <w:bottom w:w="0" w:type="dxa"/>
          </w:tblCellMar>
        </w:tblPrEx>
        <w:tc>
          <w:tcPr>
            <w:tcW w:w="206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Кредиторская з</w:t>
            </w:r>
            <w:r>
              <w:rPr>
                <w:rFonts w:cs="Times New Roman CYR"/>
                <w:sz w:val="20"/>
                <w:szCs w:val="20"/>
              </w:rPr>
              <w:t xml:space="preserve">адолженность </w:t>
            </w:r>
          </w:p>
        </w:tc>
        <w:tc>
          <w:tcPr>
            <w:tcW w:w="28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 xml:space="preserve">Себестоимость </w:t>
            </w:r>
            <w:r>
              <w:rPr>
                <w:rFonts w:cs="Times New Roman CYR"/>
                <w:sz w:val="20"/>
                <w:szCs w:val="20"/>
              </w:rPr>
              <w:t xml:space="preserve">Дебиторская задолженность (37) </w:t>
            </w:r>
          </w:p>
        </w:tc>
        <w:tc>
          <w:tcPr>
            <w:tcW w:w="411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u w:val="single"/>
              </w:rPr>
              <w:t>Дебиторская</w:t>
            </w:r>
            <w:r>
              <w:rPr>
                <w:rFonts w:cs="Times New Roman CYR"/>
                <w:sz w:val="20"/>
                <w:szCs w:val="20"/>
              </w:rPr>
              <w:t xml:space="preserve"> </w:t>
            </w:r>
            <w:r>
              <w:rPr>
                <w:rFonts w:cs="Times New Roman CYR"/>
                <w:sz w:val="20"/>
                <w:szCs w:val="20"/>
                <w:u w:val="single"/>
              </w:rPr>
              <w:t xml:space="preserve">задолженность · 360дней </w:t>
            </w:r>
            <w:r>
              <w:rPr>
                <w:rFonts w:cs="Times New Roman CYR"/>
                <w:sz w:val="20"/>
                <w:szCs w:val="20"/>
              </w:rPr>
              <w:t>Себестоимость (38)</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 xml:space="preserve">Промежуток времени, за который осуществляется один оборот оборотных активов, называется </w:t>
      </w:r>
      <w:r>
        <w:rPr>
          <w:rFonts w:cs="Times New Roman CYR"/>
          <w:i/>
          <w:iCs/>
          <w:sz w:val="28"/>
          <w:szCs w:val="28"/>
        </w:rPr>
        <w:t>операционным циклом.</w:t>
      </w:r>
      <w:r>
        <w:rPr>
          <w:rFonts w:cs="Times New Roman CYR"/>
          <w:sz w:val="28"/>
          <w:szCs w:val="28"/>
        </w:rPr>
        <w:t xml:space="preserve"> Продолжительность операционно</w:t>
      </w:r>
      <w:r>
        <w:rPr>
          <w:rFonts w:cs="Times New Roman CYR"/>
          <w:sz w:val="28"/>
          <w:szCs w:val="28"/>
        </w:rPr>
        <w:t>го цикла (L</w:t>
      </w:r>
      <w:r>
        <w:rPr>
          <w:rFonts w:cs="Times New Roman CYR"/>
          <w:i/>
          <w:iCs/>
          <w:sz w:val="28"/>
          <w:szCs w:val="28"/>
        </w:rPr>
        <w:t>ОЦ</w:t>
      </w:r>
      <w:r>
        <w:rPr>
          <w:rFonts w:cs="Times New Roman CYR"/>
          <w:sz w:val="28"/>
          <w:szCs w:val="28"/>
        </w:rPr>
        <w:t>) в днях определяется суммированием показателей средней продолжительности периодов нахождения средств в отдельных видах оборотных активов [21, с. 129]:</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ОЦ </w:t>
      </w:r>
      <w:r>
        <w:rPr>
          <w:rFonts w:cs="Times New Roman CYR"/>
          <w:sz w:val="28"/>
          <w:szCs w:val="28"/>
        </w:rPr>
        <w:t>= L</w:t>
      </w:r>
      <w:r>
        <w:rPr>
          <w:rFonts w:cs="Times New Roman CYR"/>
          <w:i/>
          <w:iCs/>
          <w:sz w:val="28"/>
          <w:szCs w:val="28"/>
        </w:rPr>
        <w:t>ДС</w:t>
      </w:r>
      <w:r>
        <w:rPr>
          <w:rFonts w:cs="Times New Roman CYR"/>
          <w:sz w:val="28"/>
          <w:szCs w:val="28"/>
        </w:rPr>
        <w:t xml:space="preserve"> + L</w:t>
      </w:r>
      <w:r>
        <w:rPr>
          <w:rFonts w:cs="Times New Roman CYR"/>
          <w:i/>
          <w:iCs/>
          <w:sz w:val="28"/>
          <w:szCs w:val="28"/>
        </w:rPr>
        <w:t>ЗАПАСЫ</w:t>
      </w:r>
      <w:r>
        <w:rPr>
          <w:rFonts w:cs="Times New Roman CYR"/>
          <w:sz w:val="28"/>
          <w:szCs w:val="28"/>
        </w:rPr>
        <w:t xml:space="preserve"> + L</w:t>
      </w:r>
      <w:r>
        <w:rPr>
          <w:rFonts w:cs="Times New Roman CYR"/>
          <w:i/>
          <w:iCs/>
          <w:sz w:val="28"/>
          <w:szCs w:val="28"/>
        </w:rPr>
        <w:t>ДЗ</w:t>
      </w:r>
      <w:r>
        <w:rPr>
          <w:rFonts w:cs="Times New Roman CYR"/>
          <w:sz w:val="28"/>
          <w:szCs w:val="28"/>
        </w:rPr>
        <w:t xml:space="preserve"> (39)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где L</w:t>
      </w:r>
      <w:r>
        <w:rPr>
          <w:rFonts w:cs="Times New Roman CYR"/>
          <w:i/>
          <w:iCs/>
          <w:sz w:val="28"/>
          <w:szCs w:val="28"/>
        </w:rPr>
        <w:t>ДС</w:t>
      </w:r>
      <w:r>
        <w:rPr>
          <w:rFonts w:cs="Times New Roman CYR"/>
          <w:sz w:val="28"/>
          <w:szCs w:val="28"/>
        </w:rPr>
        <w:t xml:space="preserve"> - продолжительность оборота среднего остатка денежны</w:t>
      </w:r>
      <w:r>
        <w:rPr>
          <w:rFonts w:cs="Times New Roman CYR"/>
          <w:sz w:val="28"/>
          <w:szCs w:val="28"/>
        </w:rPr>
        <w:t>х средств; L</w:t>
      </w:r>
      <w:r>
        <w:rPr>
          <w:rFonts w:cs="Times New Roman CYR"/>
          <w:i/>
          <w:iCs/>
          <w:sz w:val="28"/>
          <w:szCs w:val="28"/>
        </w:rPr>
        <w:t>ЗАПАСЫ</w:t>
      </w:r>
      <w:r>
        <w:rPr>
          <w:rFonts w:cs="Times New Roman CYR"/>
          <w:sz w:val="28"/>
          <w:szCs w:val="28"/>
        </w:rPr>
        <w:t xml:space="preserve"> - продолжительность оборота запасов; L</w:t>
      </w:r>
      <w:r>
        <w:rPr>
          <w:rFonts w:cs="Times New Roman CYR"/>
          <w:i/>
          <w:iCs/>
          <w:sz w:val="28"/>
          <w:szCs w:val="28"/>
        </w:rPr>
        <w:t>ДЗ</w:t>
      </w:r>
      <w:r>
        <w:rPr>
          <w:rFonts w:cs="Times New Roman CYR"/>
          <w:sz w:val="28"/>
          <w:szCs w:val="28"/>
        </w:rPr>
        <w:t xml:space="preserve"> - продолжительность оборота дебиторской задолженности.</w:t>
      </w:r>
    </w:p>
    <w:p w:rsidR="00000000" w:rsidRDefault="00336174">
      <w:pPr>
        <w:spacing w:line="360" w:lineRule="auto"/>
        <w:ind w:firstLine="720"/>
        <w:jc w:val="both"/>
        <w:rPr>
          <w:rFonts w:cs="Times New Roman CYR"/>
          <w:sz w:val="28"/>
          <w:szCs w:val="28"/>
        </w:rPr>
      </w:pPr>
      <w:r>
        <w:rPr>
          <w:rFonts w:cs="Times New Roman CYR"/>
          <w:sz w:val="28"/>
          <w:szCs w:val="28"/>
        </w:rPr>
        <w:t>От того, насколько продолжителен операционный цикл, зависит потребность организации в оборотном капитале для обеспечения процессов производст</w:t>
      </w:r>
      <w:r>
        <w:rPr>
          <w:rFonts w:cs="Times New Roman CYR"/>
          <w:sz w:val="28"/>
          <w:szCs w:val="28"/>
        </w:rPr>
        <w:t>ва и реализации продукции. Увеличение продолжительности операционного цикла ведет к замедлению оборачиваемости средств, т.е. у организации возникает потребность в дополнительных источниках финансирования, которыми чаще всего становятся дорогостоящие кредит</w:t>
      </w:r>
      <w:r>
        <w:rPr>
          <w:rFonts w:cs="Times New Roman CYR"/>
          <w:sz w:val="28"/>
          <w:szCs w:val="28"/>
        </w:rPr>
        <w:t>ы.</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Оценить эффективность функционирования и деловую активность предприятия также можно по соотношению темпов роста основных показателей: совокупности активов (ТАКТ), объема продаж (ТПР) и прибыли (ТП) [30, с. 15].</w:t>
      </w:r>
    </w:p>
    <w:p w:rsidR="00000000" w:rsidRDefault="00336174">
      <w:pPr>
        <w:spacing w:line="360" w:lineRule="auto"/>
        <w:ind w:firstLine="720"/>
        <w:jc w:val="both"/>
        <w:rPr>
          <w:rFonts w:cs="Times New Roman CYR"/>
          <w:sz w:val="28"/>
          <w:szCs w:val="28"/>
        </w:rPr>
      </w:pPr>
      <w:r>
        <w:rPr>
          <w:rFonts w:cs="Times New Roman CYR"/>
          <w:sz w:val="28"/>
          <w:szCs w:val="28"/>
        </w:rPr>
        <w:t>Оптимальным является следующее соотношение</w:t>
      </w:r>
      <w:r>
        <w:rPr>
          <w:rFonts w:cs="Times New Roman CYR"/>
          <w:sz w:val="28"/>
          <w:szCs w:val="28"/>
        </w:rPr>
        <w:t xml:space="preserve"> указанных величин:</w:t>
      </w:r>
    </w:p>
    <w:p w:rsidR="00000000" w:rsidRDefault="00336174">
      <w:pPr>
        <w:spacing w:line="360" w:lineRule="auto"/>
        <w:ind w:firstLine="720"/>
        <w:jc w:val="both"/>
        <w:rPr>
          <w:rFonts w:cs="Times New Roman CYR"/>
          <w:noProof/>
          <w:sz w:val="28"/>
          <w:szCs w:val="28"/>
        </w:rPr>
      </w:pPr>
    </w:p>
    <w:p w:rsidR="00000000" w:rsidRDefault="00336174">
      <w:pPr>
        <w:spacing w:line="360" w:lineRule="auto"/>
        <w:ind w:firstLine="720"/>
        <w:jc w:val="both"/>
        <w:rPr>
          <w:rFonts w:cs="Times New Roman CYR"/>
          <w:sz w:val="28"/>
          <w:szCs w:val="28"/>
        </w:rPr>
      </w:pPr>
      <w:r>
        <w:rPr>
          <w:rFonts w:cs="Times New Roman CYR"/>
          <w:noProof/>
          <w:sz w:val="28"/>
          <w:szCs w:val="28"/>
        </w:rPr>
        <w:t>ТП &gt; ТПР &gt; ТАКТ &gt; 100% (40)</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При этом темп роста прибыли определяется как отношение чистой прибыли отчетного года к чистой прибыли прошлого года, умноженное на 100%.</w:t>
      </w:r>
    </w:p>
    <w:p w:rsidR="00000000" w:rsidRDefault="00336174">
      <w:pPr>
        <w:spacing w:line="360" w:lineRule="auto"/>
        <w:ind w:firstLine="720"/>
        <w:jc w:val="both"/>
        <w:rPr>
          <w:rFonts w:cs="Times New Roman CYR"/>
          <w:noProof/>
          <w:sz w:val="28"/>
          <w:szCs w:val="28"/>
        </w:rPr>
      </w:pPr>
    </w:p>
    <w:p w:rsidR="00000000" w:rsidRDefault="00336174">
      <w:pPr>
        <w:spacing w:line="360" w:lineRule="auto"/>
        <w:ind w:firstLine="720"/>
        <w:jc w:val="both"/>
        <w:rPr>
          <w:rFonts w:cs="Times New Roman CYR"/>
          <w:sz w:val="28"/>
          <w:szCs w:val="28"/>
        </w:rPr>
      </w:pPr>
      <w:r>
        <w:rPr>
          <w:rFonts w:cs="Times New Roman CYR"/>
          <w:noProof/>
          <w:sz w:val="28"/>
          <w:szCs w:val="28"/>
        </w:rPr>
        <w:br w:type="page"/>
      </w:r>
      <w:r>
        <w:rPr>
          <w:rFonts w:cs="Times New Roman CYR"/>
          <w:noProof/>
          <w:sz w:val="28"/>
          <w:szCs w:val="28"/>
        </w:rPr>
        <w:lastRenderedPageBreak/>
        <w:t>ТП = стр.190 ф. №2 (отчетного года) / стр.190 ф. №2 (прошлого года)</w:t>
      </w:r>
      <w:r>
        <w:rPr>
          <w:rFonts w:cs="Times New Roman CYR"/>
          <w:noProof/>
          <w:sz w:val="28"/>
          <w:szCs w:val="28"/>
        </w:rPr>
        <w:t xml:space="preserve"> (41)</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Темп роста объема продаж - как отношение объема продаж отчетного года к объему продаж прошлого года умноженное на 100%.</w:t>
      </w:r>
    </w:p>
    <w:p w:rsidR="00000000" w:rsidRDefault="00336174">
      <w:pPr>
        <w:spacing w:line="360" w:lineRule="auto"/>
        <w:ind w:firstLine="720"/>
        <w:jc w:val="both"/>
        <w:rPr>
          <w:rFonts w:cs="Times New Roman CYR"/>
          <w:noProof/>
          <w:sz w:val="28"/>
          <w:szCs w:val="28"/>
        </w:rPr>
      </w:pPr>
    </w:p>
    <w:p w:rsidR="00000000" w:rsidRDefault="00336174">
      <w:pPr>
        <w:spacing w:line="360" w:lineRule="auto"/>
        <w:ind w:firstLine="720"/>
        <w:jc w:val="both"/>
        <w:rPr>
          <w:rFonts w:cs="Times New Roman CYR"/>
          <w:sz w:val="28"/>
          <w:szCs w:val="28"/>
        </w:rPr>
      </w:pPr>
      <w:r>
        <w:rPr>
          <w:rFonts w:cs="Times New Roman CYR"/>
          <w:noProof/>
          <w:sz w:val="28"/>
          <w:szCs w:val="28"/>
        </w:rPr>
        <w:t>ТПР= стр.010 ф. №2 (отчетного года) / стр.010 ф. №2 (прошлого года) (42)</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 темп роста совокупности активов - как отношение сумм</w:t>
      </w:r>
      <w:r>
        <w:rPr>
          <w:rFonts w:cs="Times New Roman CYR"/>
          <w:sz w:val="28"/>
          <w:szCs w:val="28"/>
        </w:rPr>
        <w:t>ы активов на конец отчетного года к сумме активов на начало года умноженное на 100%.</w:t>
      </w:r>
    </w:p>
    <w:p w:rsidR="00000000" w:rsidRDefault="00336174">
      <w:pPr>
        <w:spacing w:line="360" w:lineRule="auto"/>
        <w:ind w:firstLine="720"/>
        <w:jc w:val="both"/>
        <w:rPr>
          <w:rFonts w:cs="Times New Roman CYR"/>
          <w:noProof/>
          <w:sz w:val="28"/>
          <w:szCs w:val="28"/>
        </w:rPr>
      </w:pPr>
    </w:p>
    <w:p w:rsidR="00000000" w:rsidRDefault="00336174">
      <w:pPr>
        <w:spacing w:line="360" w:lineRule="auto"/>
        <w:ind w:firstLine="720"/>
        <w:jc w:val="both"/>
        <w:rPr>
          <w:rFonts w:cs="Times New Roman CYR"/>
          <w:sz w:val="28"/>
          <w:szCs w:val="28"/>
        </w:rPr>
      </w:pPr>
      <w:r>
        <w:rPr>
          <w:rFonts w:cs="Times New Roman CYR"/>
          <w:noProof/>
          <w:sz w:val="28"/>
          <w:szCs w:val="28"/>
        </w:rPr>
        <w:t>ТАКТ= стр.300 ф. №1(отчетного года) / стр.300 ф. №1 (прошлого года) (43)</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Неравенство (</w:t>
      </w:r>
      <w:r>
        <w:rPr>
          <w:rFonts w:cs="Times New Roman CYR"/>
          <w:noProof/>
          <w:sz w:val="28"/>
          <w:szCs w:val="28"/>
        </w:rPr>
        <w:t>ТАКТ &gt; 100%</w:t>
      </w:r>
      <w:r>
        <w:rPr>
          <w:rFonts w:cs="Times New Roman CYR"/>
          <w:sz w:val="28"/>
          <w:szCs w:val="28"/>
        </w:rPr>
        <w:t>)</w:t>
      </w:r>
      <w:r>
        <w:rPr>
          <w:rFonts w:cs="Times New Roman CYR"/>
          <w:i/>
          <w:iCs/>
          <w:sz w:val="28"/>
          <w:szCs w:val="28"/>
        </w:rPr>
        <w:t xml:space="preserve"> </w:t>
      </w:r>
      <w:r>
        <w:rPr>
          <w:rFonts w:cs="Times New Roman CYR"/>
          <w:sz w:val="28"/>
          <w:szCs w:val="28"/>
        </w:rPr>
        <w:t>показывает, что предприятие наращивает экономический потенциал и масшт</w:t>
      </w:r>
      <w:r>
        <w:rPr>
          <w:rFonts w:cs="Times New Roman CYR"/>
          <w:sz w:val="28"/>
          <w:szCs w:val="28"/>
        </w:rPr>
        <w:t>абы своей деятельности.</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Неравенство (</w:t>
      </w:r>
      <w:r>
        <w:rPr>
          <w:rFonts w:cs="Times New Roman CYR"/>
          <w:noProof/>
          <w:sz w:val="28"/>
          <w:szCs w:val="28"/>
        </w:rPr>
        <w:t>ТПР &gt; ТАКТ</w:t>
      </w:r>
      <w:r>
        <w:rPr>
          <w:rFonts w:cs="Times New Roman CYR"/>
          <w:sz w:val="28"/>
          <w:szCs w:val="28"/>
        </w:rPr>
        <w:t>)</w:t>
      </w:r>
      <w:r>
        <w:rPr>
          <w:rFonts w:cs="Times New Roman CYR"/>
          <w:i/>
          <w:iCs/>
          <w:sz w:val="28"/>
          <w:szCs w:val="28"/>
        </w:rPr>
        <w:t xml:space="preserve"> </w:t>
      </w:r>
      <w:r>
        <w:rPr>
          <w:rFonts w:cs="Times New Roman CYR"/>
          <w:sz w:val="28"/>
          <w:szCs w:val="28"/>
        </w:rPr>
        <w:t>свидетельствует о том, что объем продаж растет быстрее экономического потенциала. Из этого можно сделать вывод о повышении интенсивности использования ресурсов на предприятии.</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Неравенство (</w:t>
      </w:r>
      <w:r>
        <w:rPr>
          <w:rFonts w:cs="Times New Roman CYR"/>
          <w:noProof/>
          <w:sz w:val="28"/>
          <w:szCs w:val="28"/>
        </w:rPr>
        <w:t>ТП &gt; ТПР</w:t>
      </w:r>
      <w:r>
        <w:rPr>
          <w:rFonts w:cs="Times New Roman CYR"/>
          <w:sz w:val="28"/>
          <w:szCs w:val="28"/>
        </w:rPr>
        <w:t>) означает</w:t>
      </w:r>
      <w:r>
        <w:rPr>
          <w:rFonts w:cs="Times New Roman CYR"/>
          <w:sz w:val="28"/>
          <w:szCs w:val="28"/>
        </w:rPr>
        <w:t>, что прибыль предприятия растет быстрее объема реализации продукции и совокупного капитала. А это</w:t>
      </w:r>
      <w:r>
        <w:rPr>
          <w:rFonts w:cs="Times New Roman CYR"/>
          <w:b/>
          <w:bCs/>
          <w:sz w:val="28"/>
          <w:szCs w:val="28"/>
        </w:rPr>
        <w:t xml:space="preserve"> </w:t>
      </w:r>
      <w:r>
        <w:rPr>
          <w:rFonts w:cs="Times New Roman CYR"/>
          <w:sz w:val="28"/>
          <w:szCs w:val="28"/>
        </w:rPr>
        <w:t>свидетельствует о повышении уровня рентабельности продаж.</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1.3 Информационная база проведения анализа и основы теории улучшения финансового состояния предпри</w:t>
      </w:r>
      <w:r>
        <w:rPr>
          <w:rFonts w:cs="Times New Roman CYR"/>
          <w:caps/>
          <w:sz w:val="28"/>
          <w:szCs w:val="28"/>
        </w:rPr>
        <w:t>ятия</w:t>
      </w:r>
    </w:p>
    <w:p w:rsidR="00000000" w:rsidRDefault="00336174">
      <w:pPr>
        <w:spacing w:line="360" w:lineRule="auto"/>
        <w:ind w:firstLine="720"/>
        <w:jc w:val="both"/>
        <w:rPr>
          <w:rFonts w:cs="Times New Roman CYR"/>
          <w:color w:val="FFFFFF"/>
          <w:sz w:val="28"/>
          <w:szCs w:val="28"/>
        </w:rPr>
      </w:pPr>
      <w:r>
        <w:rPr>
          <w:rFonts w:cs="Times New Roman CYR"/>
          <w:color w:val="FFFFFF"/>
          <w:sz w:val="28"/>
          <w:szCs w:val="28"/>
        </w:rPr>
        <w:t>финансовый состояние баланс платёжеспособность</w:t>
      </w:r>
    </w:p>
    <w:p w:rsidR="00000000" w:rsidRDefault="00336174">
      <w:pPr>
        <w:spacing w:line="360" w:lineRule="auto"/>
        <w:ind w:firstLine="720"/>
        <w:jc w:val="both"/>
        <w:rPr>
          <w:rFonts w:cs="Times New Roman CYR"/>
          <w:b/>
          <w:bCs/>
          <w:sz w:val="28"/>
          <w:szCs w:val="28"/>
        </w:rPr>
      </w:pPr>
      <w:r>
        <w:rPr>
          <w:rFonts w:cs="Times New Roman CYR"/>
          <w:sz w:val="28"/>
          <w:szCs w:val="28"/>
        </w:rPr>
        <w:t>Бухгалтерская (финансовая) отчетность является информационной базой финансового анализа</w:t>
      </w:r>
      <w:r>
        <w:rPr>
          <w:rFonts w:cs="Times New Roman CYR"/>
          <w:b/>
          <w:bCs/>
          <w:sz w:val="28"/>
          <w:szCs w:val="28"/>
        </w:rPr>
        <w:t>.</w:t>
      </w:r>
    </w:p>
    <w:p w:rsidR="00000000" w:rsidRDefault="00336174">
      <w:pPr>
        <w:spacing w:line="360" w:lineRule="auto"/>
        <w:ind w:firstLine="720"/>
        <w:jc w:val="both"/>
        <w:rPr>
          <w:rFonts w:cs="Times New Roman CYR"/>
          <w:sz w:val="28"/>
          <w:szCs w:val="28"/>
        </w:rPr>
      </w:pPr>
      <w:r>
        <w:rPr>
          <w:rFonts w:cs="Times New Roman CYR"/>
          <w:sz w:val="28"/>
          <w:szCs w:val="28"/>
        </w:rPr>
        <w:t xml:space="preserve">Как пишет Бариленко В.И., бухгалтерская (финансовая) отчетность </w:t>
      </w:r>
      <w:r>
        <w:rPr>
          <w:rFonts w:cs="Times New Roman CYR"/>
          <w:sz w:val="28"/>
          <w:szCs w:val="28"/>
        </w:rPr>
        <w:lastRenderedPageBreak/>
        <w:t xml:space="preserve">является единой системой данных об имущественном и </w:t>
      </w:r>
      <w:r>
        <w:rPr>
          <w:rFonts w:cs="Times New Roman CYR"/>
          <w:sz w:val="28"/>
          <w:szCs w:val="28"/>
        </w:rPr>
        <w:t>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[15, с. 22].</w:t>
      </w:r>
    </w:p>
    <w:p w:rsidR="00000000" w:rsidRDefault="00336174">
      <w:pPr>
        <w:spacing w:line="360" w:lineRule="auto"/>
        <w:ind w:firstLine="720"/>
        <w:jc w:val="both"/>
        <w:rPr>
          <w:rFonts w:cs="Times New Roman CYR"/>
          <w:sz w:val="28"/>
          <w:szCs w:val="28"/>
        </w:rPr>
      </w:pPr>
      <w:r>
        <w:rPr>
          <w:rFonts w:cs="Times New Roman CYR"/>
          <w:sz w:val="28"/>
          <w:szCs w:val="28"/>
        </w:rPr>
        <w:t>На сегодняшний день Российские компании продолжают составлять финансовую отчетность в со</w:t>
      </w:r>
      <w:r>
        <w:rPr>
          <w:rFonts w:cs="Times New Roman CYR"/>
          <w:sz w:val="28"/>
          <w:szCs w:val="28"/>
        </w:rPr>
        <w:t>ответствии с российской системой бухгалтерского учета (РСБУ). Она регламентирована Федеральным законом от 21.11.1996 N 34н "О бухгалтерском учете" [2], положениями по бухгалтерскому учету "Учетная политика предприятия" (ПБУ 1/2008) [7] и "Бухгалтерская отч</w:t>
      </w:r>
      <w:r>
        <w:rPr>
          <w:rFonts w:cs="Times New Roman CYR"/>
          <w:sz w:val="28"/>
          <w:szCs w:val="28"/>
        </w:rPr>
        <w:t>етность организации" (ПБУ 4/99) [6], а также принятой Концепцией бухгалтерского учета в рыночной экономике [16].</w:t>
      </w:r>
    </w:p>
    <w:p w:rsidR="00000000" w:rsidRDefault="00336174">
      <w:pPr>
        <w:spacing w:line="360" w:lineRule="auto"/>
        <w:ind w:firstLine="720"/>
        <w:jc w:val="both"/>
        <w:rPr>
          <w:rFonts w:cs="Times New Roman CYR"/>
          <w:sz w:val="28"/>
          <w:szCs w:val="28"/>
        </w:rPr>
      </w:pPr>
      <w:r>
        <w:rPr>
          <w:rFonts w:cs="Times New Roman CYR"/>
          <w:sz w:val="28"/>
          <w:szCs w:val="28"/>
        </w:rPr>
        <w:t>В состав отчетности по РСБУ входят следующие формы:</w:t>
      </w:r>
    </w:p>
    <w:p w:rsidR="00000000" w:rsidRDefault="00336174">
      <w:pPr>
        <w:spacing w:line="360" w:lineRule="auto"/>
        <w:ind w:firstLine="720"/>
        <w:jc w:val="both"/>
        <w:rPr>
          <w:rFonts w:cs="Times New Roman CYR"/>
          <w:sz w:val="28"/>
          <w:szCs w:val="28"/>
        </w:rPr>
      </w:pPr>
      <w:r>
        <w:rPr>
          <w:rFonts w:cs="Times New Roman CYR"/>
          <w:sz w:val="28"/>
          <w:szCs w:val="28"/>
        </w:rPr>
        <w:t>форма №1 «Бухгалтерский баланс»;</w:t>
      </w:r>
    </w:p>
    <w:p w:rsidR="00000000" w:rsidRDefault="00336174">
      <w:pPr>
        <w:spacing w:line="360" w:lineRule="auto"/>
        <w:ind w:firstLine="720"/>
        <w:jc w:val="both"/>
        <w:rPr>
          <w:rFonts w:cs="Times New Roman CYR"/>
          <w:sz w:val="28"/>
          <w:szCs w:val="28"/>
        </w:rPr>
      </w:pPr>
      <w:r>
        <w:rPr>
          <w:rFonts w:cs="Times New Roman CYR"/>
          <w:sz w:val="28"/>
          <w:szCs w:val="28"/>
        </w:rPr>
        <w:t>форма №2 «Отчет о прибылях и убытках»;</w:t>
      </w:r>
    </w:p>
    <w:p w:rsidR="00000000" w:rsidRDefault="00336174">
      <w:pPr>
        <w:spacing w:line="360" w:lineRule="auto"/>
        <w:ind w:firstLine="720"/>
        <w:jc w:val="both"/>
        <w:rPr>
          <w:rFonts w:cs="Times New Roman CYR"/>
          <w:sz w:val="28"/>
          <w:szCs w:val="28"/>
        </w:rPr>
      </w:pPr>
      <w:r>
        <w:rPr>
          <w:rFonts w:cs="Times New Roman CYR"/>
          <w:sz w:val="28"/>
          <w:szCs w:val="28"/>
        </w:rPr>
        <w:t xml:space="preserve">форма №3 «Отчет об </w:t>
      </w:r>
      <w:r>
        <w:rPr>
          <w:rFonts w:cs="Times New Roman CYR"/>
          <w:sz w:val="28"/>
          <w:szCs w:val="28"/>
        </w:rPr>
        <w:t>изменении капитала»;</w:t>
      </w:r>
    </w:p>
    <w:p w:rsidR="00000000" w:rsidRDefault="00336174">
      <w:pPr>
        <w:spacing w:line="360" w:lineRule="auto"/>
        <w:ind w:firstLine="720"/>
        <w:jc w:val="both"/>
        <w:rPr>
          <w:rFonts w:cs="Times New Roman CYR"/>
          <w:sz w:val="28"/>
          <w:szCs w:val="28"/>
        </w:rPr>
      </w:pPr>
      <w:r>
        <w:rPr>
          <w:rFonts w:cs="Times New Roman CYR"/>
          <w:sz w:val="28"/>
          <w:szCs w:val="28"/>
        </w:rPr>
        <w:t>форма №4 «Отчет о движении денежных средств»;</w:t>
      </w:r>
    </w:p>
    <w:p w:rsidR="00000000" w:rsidRDefault="00336174">
      <w:pPr>
        <w:spacing w:line="360" w:lineRule="auto"/>
        <w:ind w:firstLine="720"/>
        <w:jc w:val="both"/>
        <w:rPr>
          <w:rFonts w:cs="Times New Roman CYR"/>
          <w:sz w:val="28"/>
          <w:szCs w:val="28"/>
        </w:rPr>
      </w:pPr>
      <w:r>
        <w:rPr>
          <w:rFonts w:cs="Times New Roman CYR"/>
          <w:sz w:val="28"/>
          <w:szCs w:val="28"/>
        </w:rPr>
        <w:t>форма №5 «Приложение к бухгалтерскому балансу»;</w:t>
      </w:r>
    </w:p>
    <w:p w:rsidR="00000000" w:rsidRDefault="00336174">
      <w:pPr>
        <w:spacing w:line="360" w:lineRule="auto"/>
        <w:ind w:firstLine="720"/>
        <w:jc w:val="both"/>
        <w:rPr>
          <w:rFonts w:cs="Times New Roman CYR"/>
          <w:sz w:val="28"/>
          <w:szCs w:val="28"/>
        </w:rPr>
      </w:pPr>
      <w:r>
        <w:rPr>
          <w:rFonts w:cs="Times New Roman CYR"/>
          <w:sz w:val="28"/>
          <w:szCs w:val="28"/>
        </w:rPr>
        <w:t>форма №6 «Отчет о целевом использовании полученных средств (для некоммерческих организаций);</w:t>
      </w:r>
    </w:p>
    <w:p w:rsidR="00000000" w:rsidRDefault="00336174">
      <w:pPr>
        <w:spacing w:line="360" w:lineRule="auto"/>
        <w:ind w:firstLine="720"/>
        <w:jc w:val="both"/>
        <w:rPr>
          <w:rFonts w:cs="Times New Roman CYR"/>
          <w:sz w:val="28"/>
          <w:szCs w:val="28"/>
        </w:rPr>
      </w:pPr>
      <w:r>
        <w:rPr>
          <w:rFonts w:cs="Times New Roman CYR"/>
          <w:sz w:val="28"/>
          <w:szCs w:val="28"/>
        </w:rPr>
        <w:t>«Пояснительная записка» с изложением основных фа</w:t>
      </w:r>
      <w:r>
        <w:rPr>
          <w:rFonts w:cs="Times New Roman CYR"/>
          <w:sz w:val="28"/>
          <w:szCs w:val="28"/>
        </w:rPr>
        <w:t>кторов, повлиявших в отчетном году на итоговые результаты деятельности предприятия с оценкой его финансового состояния;</w:t>
      </w:r>
    </w:p>
    <w:p w:rsidR="00000000" w:rsidRDefault="00336174">
      <w:pPr>
        <w:spacing w:line="360" w:lineRule="auto"/>
        <w:ind w:firstLine="720"/>
        <w:jc w:val="both"/>
        <w:rPr>
          <w:rFonts w:cs="Times New Roman CYR"/>
          <w:sz w:val="28"/>
          <w:szCs w:val="28"/>
        </w:rPr>
      </w:pPr>
      <w:r>
        <w:rPr>
          <w:rFonts w:cs="Times New Roman CYR"/>
          <w:sz w:val="28"/>
          <w:szCs w:val="28"/>
        </w:rPr>
        <w:t>итоговая часть аудиторского заключения (для предприятий, подлежащих обязательному аудиту), подтверждающая степень достоверности сведений</w:t>
      </w:r>
      <w:r>
        <w:rPr>
          <w:rFonts w:cs="Times New Roman CYR"/>
          <w:sz w:val="28"/>
          <w:szCs w:val="28"/>
        </w:rPr>
        <w:t>, включаемых в бухгалтерскую отчетность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Опираясь на отчетность, пользователь должен получить представление о четырех аспектах деятельности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имущественное и финансовое положение предприятия с позиции долгосрочной перспективы (то ест</w:t>
      </w:r>
      <w:r>
        <w:rPr>
          <w:rFonts w:cs="Times New Roman CYR"/>
          <w:sz w:val="28"/>
          <w:szCs w:val="28"/>
        </w:rPr>
        <w:t xml:space="preserve">ь насколько устойчиво данное предприятие, </w:t>
      </w:r>
      <w:r>
        <w:rPr>
          <w:rFonts w:cs="Times New Roman CYR"/>
          <w:sz w:val="28"/>
          <w:szCs w:val="28"/>
        </w:rPr>
        <w:lastRenderedPageBreak/>
        <w:t>является ли стратегически выгодным вкладывать в него средства и (или) иметь с ним контрагентские отношения);</w:t>
      </w:r>
    </w:p>
    <w:p w:rsidR="00000000" w:rsidRDefault="00336174">
      <w:pPr>
        <w:spacing w:line="360" w:lineRule="auto"/>
        <w:ind w:firstLine="720"/>
        <w:jc w:val="both"/>
        <w:rPr>
          <w:rFonts w:cs="Times New Roman CYR"/>
          <w:sz w:val="28"/>
          <w:szCs w:val="28"/>
        </w:rPr>
      </w:pPr>
      <w:r>
        <w:rPr>
          <w:rFonts w:cs="Times New Roman CYR"/>
          <w:sz w:val="28"/>
          <w:szCs w:val="28"/>
        </w:rPr>
        <w:t>финансовые результаты регулярно генерируемые данным предприятием (т.е. прибыльно или убыточно работает пр</w:t>
      </w:r>
      <w:r>
        <w:rPr>
          <w:rFonts w:cs="Times New Roman CYR"/>
          <w:sz w:val="28"/>
          <w:szCs w:val="28"/>
        </w:rPr>
        <w:t>едприятие в среднем);</w:t>
      </w:r>
    </w:p>
    <w:p w:rsidR="00000000" w:rsidRDefault="00336174">
      <w:pPr>
        <w:spacing w:line="360" w:lineRule="auto"/>
        <w:ind w:firstLine="720"/>
        <w:jc w:val="both"/>
        <w:rPr>
          <w:rFonts w:cs="Times New Roman CYR"/>
          <w:sz w:val="28"/>
          <w:szCs w:val="28"/>
        </w:rPr>
      </w:pPr>
      <w:r>
        <w:rPr>
          <w:rFonts w:cs="Times New Roman CYR"/>
          <w:sz w:val="28"/>
          <w:szCs w:val="28"/>
        </w:rPr>
        <w:t>изменения в капитале собственников (то есть изменение чистых активов предприятия за счет всех факторов, включая внесение капитала, его изъятие, выплату дивидендов, формирование прибыли или убытка);</w:t>
      </w:r>
    </w:p>
    <w:p w:rsidR="00000000" w:rsidRDefault="00336174">
      <w:pPr>
        <w:spacing w:line="360" w:lineRule="auto"/>
        <w:ind w:firstLine="720"/>
        <w:jc w:val="both"/>
        <w:rPr>
          <w:rFonts w:cs="Times New Roman CYR"/>
          <w:sz w:val="28"/>
          <w:szCs w:val="28"/>
        </w:rPr>
      </w:pPr>
      <w:r>
        <w:rPr>
          <w:rFonts w:cs="Times New Roman CYR"/>
          <w:sz w:val="28"/>
          <w:szCs w:val="28"/>
        </w:rPr>
        <w:t>ликвидность предприятия (то есть нал</w:t>
      </w:r>
      <w:r>
        <w:rPr>
          <w:rFonts w:cs="Times New Roman CYR"/>
          <w:sz w:val="28"/>
          <w:szCs w:val="28"/>
        </w:rPr>
        <w:t>ичие у него свободных денежных средств как важнейшего элемента стабильной текущей работы в плане ритмичности расчетов с контрагентами) [10, с. 99].</w:t>
      </w:r>
    </w:p>
    <w:p w:rsidR="00000000" w:rsidRDefault="00336174">
      <w:pPr>
        <w:spacing w:line="360" w:lineRule="auto"/>
        <w:ind w:firstLine="720"/>
        <w:jc w:val="both"/>
        <w:rPr>
          <w:rFonts w:cs="Times New Roman CYR"/>
          <w:sz w:val="28"/>
          <w:szCs w:val="28"/>
        </w:rPr>
      </w:pPr>
      <w:r>
        <w:rPr>
          <w:rFonts w:cs="Times New Roman CYR"/>
          <w:sz w:val="28"/>
          <w:szCs w:val="28"/>
        </w:rPr>
        <w:t xml:space="preserve">Первый аспект деятельности находит отражение в </w:t>
      </w:r>
      <w:r>
        <w:rPr>
          <w:rFonts w:cs="Times New Roman CYR"/>
          <w:i/>
          <w:iCs/>
          <w:sz w:val="28"/>
          <w:szCs w:val="28"/>
        </w:rPr>
        <w:t>балансе</w:t>
      </w:r>
      <w:r>
        <w:rPr>
          <w:rFonts w:cs="Times New Roman CYR"/>
          <w:sz w:val="28"/>
          <w:szCs w:val="28"/>
        </w:rPr>
        <w:t>: активная сторона баланса дает представление об имуще</w:t>
      </w:r>
      <w:r>
        <w:rPr>
          <w:rFonts w:cs="Times New Roman CYR"/>
          <w:sz w:val="28"/>
          <w:szCs w:val="28"/>
        </w:rPr>
        <w:t xml:space="preserve">стве предприятия, пассивная - о структуре источников его средств. Второй аспект представлен в </w:t>
      </w:r>
      <w:r>
        <w:rPr>
          <w:rFonts w:cs="Times New Roman CYR"/>
          <w:i/>
          <w:iCs/>
          <w:sz w:val="28"/>
          <w:szCs w:val="28"/>
        </w:rPr>
        <w:t>отчете о прибылях и убытках</w:t>
      </w:r>
      <w:r>
        <w:rPr>
          <w:rFonts w:cs="Times New Roman CYR"/>
          <w:sz w:val="28"/>
          <w:szCs w:val="28"/>
        </w:rPr>
        <w:t xml:space="preserve"> - все доходы и расходы (затраты) предприятия за отчетный период в определенных группировках приведены в этой форме. Рассматривая форму</w:t>
      </w:r>
      <w:r>
        <w:rPr>
          <w:rFonts w:cs="Times New Roman CYR"/>
          <w:sz w:val="28"/>
          <w:szCs w:val="28"/>
        </w:rPr>
        <w:t xml:space="preserve"> в динамике, можно понять, насколько эффективно в среднем работает данная компания. Третий аспект отражается в </w:t>
      </w:r>
      <w:r>
        <w:rPr>
          <w:rFonts w:cs="Times New Roman CYR"/>
          <w:i/>
          <w:iCs/>
          <w:sz w:val="28"/>
          <w:szCs w:val="28"/>
        </w:rPr>
        <w:t>отчете о движении капитала</w:t>
      </w:r>
      <w:r>
        <w:rPr>
          <w:rFonts w:cs="Times New Roman CYR"/>
          <w:sz w:val="28"/>
          <w:szCs w:val="28"/>
        </w:rPr>
        <w:t>, где дается движение всех компонентов собственного капитала: уставного и добавочного капиталов, резервного фонда, друг</w:t>
      </w:r>
      <w:r>
        <w:rPr>
          <w:rFonts w:cs="Times New Roman CYR"/>
          <w:sz w:val="28"/>
          <w:szCs w:val="28"/>
        </w:rPr>
        <w:t>их фондов, прибыли и др. Четвертый аспект определяется тем обстоятельством, что прибыль и денежные средства - не одно и то же. Для ритмичности расчетов с кредиторами важна не прибыль, а наличие денежных средств в требуемых объемах и в нужное время. Определ</w:t>
      </w:r>
      <w:r>
        <w:rPr>
          <w:rFonts w:cs="Times New Roman CYR"/>
          <w:sz w:val="28"/>
          <w:szCs w:val="28"/>
        </w:rPr>
        <w:t xml:space="preserve">енную характеристику этого аспекта финансово-хозяйственной деятельности предприятия дает отчет о движении денежных средств. Последняя форма наиболее сложна для составления и интерпретации, тем не менее, она наряду с балансом и отчетом о прибылях и убытках </w:t>
      </w:r>
      <w:r>
        <w:rPr>
          <w:rFonts w:cs="Times New Roman CYR"/>
          <w:sz w:val="28"/>
          <w:szCs w:val="28"/>
        </w:rPr>
        <w:t xml:space="preserve">как раз и образует минимальный набор отчетных форм, рекомендуемый к публикации международными стандартами бухгалтерского учета. Все другие формы </w:t>
      </w:r>
      <w:r>
        <w:rPr>
          <w:rFonts w:cs="Times New Roman CYR"/>
          <w:sz w:val="28"/>
          <w:szCs w:val="28"/>
        </w:rPr>
        <w:lastRenderedPageBreak/>
        <w:t>отчетности формируются предприятием по его усмотрению, рассматриваются как приложения к основной отчетности и с</w:t>
      </w:r>
      <w:r>
        <w:rPr>
          <w:rFonts w:cs="Times New Roman CYR"/>
          <w:sz w:val="28"/>
          <w:szCs w:val="28"/>
        </w:rPr>
        <w:t>оставляются в произвольной форме - в виде таблиц, пояснительной записки, аналитического раздела годового отчета или пояснений к основным отчетным формам [10, с. 100].</w:t>
      </w:r>
    </w:p>
    <w:p w:rsidR="00000000" w:rsidRDefault="00336174">
      <w:pPr>
        <w:spacing w:line="360" w:lineRule="auto"/>
        <w:ind w:firstLine="720"/>
        <w:jc w:val="both"/>
        <w:rPr>
          <w:rFonts w:cs="Times New Roman CYR"/>
          <w:sz w:val="28"/>
          <w:szCs w:val="28"/>
        </w:rPr>
      </w:pPr>
      <w:r>
        <w:rPr>
          <w:rFonts w:cs="Times New Roman CYR"/>
          <w:sz w:val="28"/>
          <w:szCs w:val="28"/>
        </w:rPr>
        <w:t>Из всех рассмотренных форм бухгалтерской отчетности основными формами для анализа следует</w:t>
      </w:r>
      <w:r>
        <w:rPr>
          <w:rFonts w:cs="Times New Roman CYR"/>
          <w:sz w:val="28"/>
          <w:szCs w:val="28"/>
        </w:rPr>
        <w:t xml:space="preserve"> считать баланс и отчет о прибылях и убытках. Только лишь основываясь на данных этих форм можно получить вполне полноценное представление о финансовом состоянии предприятия.</w:t>
      </w:r>
    </w:p>
    <w:p w:rsidR="00000000" w:rsidRDefault="00336174">
      <w:pPr>
        <w:pStyle w:val="1"/>
        <w:spacing w:line="360" w:lineRule="auto"/>
        <w:ind w:firstLine="720"/>
        <w:jc w:val="both"/>
        <w:rPr>
          <w:rFonts w:cs="Times New Roman CYR"/>
          <w:b/>
          <w:bCs/>
          <w:i/>
          <w:iCs/>
          <w:sz w:val="28"/>
          <w:szCs w:val="28"/>
        </w:rPr>
      </w:pPr>
      <w:r>
        <w:rPr>
          <w:rFonts w:cs="Times New Roman CYR"/>
          <w:b/>
          <w:bCs/>
          <w:i/>
          <w:iCs/>
          <w:sz w:val="28"/>
          <w:szCs w:val="28"/>
        </w:rPr>
        <w:t>Теоретические основы улучшения финансового состояния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 xml:space="preserve">Поскольку объект </w:t>
      </w:r>
      <w:r>
        <w:rPr>
          <w:rFonts w:cs="Times New Roman CYR"/>
          <w:sz w:val="28"/>
          <w:szCs w:val="28"/>
        </w:rPr>
        <w:t>нашего исследования ОАО «Роспечать» нуждается в оптимизации размеров дебиторской задолженности и сроков ее инкассации, то в теоретической части исследования следует затронуть вопросы управления кредитной политикой предприятия.</w:t>
      </w:r>
    </w:p>
    <w:p w:rsidR="00000000" w:rsidRDefault="00336174">
      <w:pPr>
        <w:pStyle w:val="5"/>
        <w:spacing w:line="360" w:lineRule="auto"/>
        <w:ind w:firstLine="720"/>
        <w:jc w:val="both"/>
        <w:rPr>
          <w:rFonts w:cs="Times New Roman CYR"/>
          <w:sz w:val="28"/>
          <w:szCs w:val="28"/>
        </w:rPr>
      </w:pPr>
      <w:r>
        <w:rPr>
          <w:rFonts w:cs="Times New Roman CYR"/>
          <w:sz w:val="28"/>
          <w:szCs w:val="28"/>
        </w:rPr>
        <w:t>Кредитную политику мы определ</w:t>
      </w:r>
      <w:r>
        <w:rPr>
          <w:rFonts w:cs="Times New Roman CYR"/>
          <w:sz w:val="28"/>
          <w:szCs w:val="28"/>
        </w:rPr>
        <w:t xml:space="preserve">яем как свод правил и приоритетов предприятия в отношении предоставления (или не предоставления) коммерческого кредита (отсрочки платежа) своим клиентам по договорам поставки. Основное предназначение </w:t>
      </w:r>
      <w:r>
        <w:rPr>
          <w:rFonts w:cs="Times New Roman CYR"/>
          <w:i/>
          <w:iCs/>
          <w:sz w:val="28"/>
          <w:szCs w:val="28"/>
        </w:rPr>
        <w:t>кредитной</w:t>
      </w:r>
      <w:r>
        <w:rPr>
          <w:rFonts w:cs="Times New Roman CYR"/>
          <w:b/>
          <w:bCs/>
          <w:i/>
          <w:iCs/>
          <w:sz w:val="28"/>
          <w:szCs w:val="28"/>
        </w:rPr>
        <w:t xml:space="preserve"> </w:t>
      </w:r>
      <w:r>
        <w:rPr>
          <w:rFonts w:cs="Times New Roman CYR"/>
          <w:i/>
          <w:iCs/>
          <w:sz w:val="28"/>
          <w:szCs w:val="28"/>
        </w:rPr>
        <w:t>политики</w:t>
      </w:r>
      <w:r>
        <w:rPr>
          <w:rFonts w:cs="Times New Roman CYR"/>
          <w:b/>
          <w:bCs/>
          <w:sz w:val="28"/>
          <w:szCs w:val="28"/>
        </w:rPr>
        <w:t xml:space="preserve"> </w:t>
      </w:r>
      <w:r>
        <w:rPr>
          <w:rFonts w:cs="Times New Roman CYR"/>
          <w:sz w:val="28"/>
          <w:szCs w:val="28"/>
        </w:rPr>
        <w:t>- повышение эффективности продаж и ро</w:t>
      </w:r>
      <w:r>
        <w:rPr>
          <w:rFonts w:cs="Times New Roman CYR"/>
          <w:sz w:val="28"/>
          <w:szCs w:val="28"/>
        </w:rPr>
        <w:t>ст операционной прибыли предприятия (т.е. прибыли от продаж). Кредитная политика регулирует вопросы срока предоставляемого коммерческого кредита, минимизации стоимости кредитных ресурсов, она осуществляет регулирование объема продаж путем варьирования пред</w:t>
      </w:r>
      <w:r>
        <w:rPr>
          <w:rFonts w:cs="Times New Roman CYR"/>
          <w:sz w:val="28"/>
          <w:szCs w:val="28"/>
        </w:rPr>
        <w:t>оставляемой отсрочкой платежа.</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Целью разработки кредитной политики является нахождение оптимального соотношения интересов производителя (продавца) и покупателя - то есть, какую отсрочку платежа может предоставить продавец без ущерба для своей рентабельност</w:t>
      </w:r>
      <w:r>
        <w:rPr>
          <w:rFonts w:cs="Times New Roman CYR"/>
          <w:sz w:val="28"/>
          <w:szCs w:val="28"/>
        </w:rPr>
        <w:t xml:space="preserve">и, и при каких условиях покупатель готов покупать товар. Последствия принятых решений могут быть различными. Так, например, </w:t>
      </w:r>
      <w:r>
        <w:rPr>
          <w:rFonts w:cs="Times New Roman CYR"/>
          <w:sz w:val="28"/>
          <w:szCs w:val="28"/>
        </w:rPr>
        <w:lastRenderedPageBreak/>
        <w:t>предоставление длительной отсрочки платежа может привести к тому, что в дебиторской задолженности будут «заморожены» значительные об</w:t>
      </w:r>
      <w:r>
        <w:rPr>
          <w:rFonts w:cs="Times New Roman CYR"/>
          <w:sz w:val="28"/>
          <w:szCs w:val="28"/>
        </w:rPr>
        <w:t>оротные средства. В результате этого предприятие будет вынуждено обратиться к заемным источникам средств, что увеличит расходы на обслуживание займов и кредитов. С другой стороны, увеличение срока продолжительности предоставляемой отсрочки платежа, может с</w:t>
      </w:r>
      <w:r>
        <w:rPr>
          <w:rFonts w:cs="Times New Roman CYR"/>
          <w:sz w:val="28"/>
          <w:szCs w:val="28"/>
        </w:rPr>
        <w:t>ущественно увеличить клиентскую базу и соответственно прибыль предприятия. Получается, что есть факторы, свидетельствующие в пользу смягчения кредитной политики, а есть факторы, свидетельствующие в пользу ее ужесточения.</w:t>
      </w:r>
    </w:p>
    <w:p w:rsidR="00000000" w:rsidRDefault="00336174">
      <w:pPr>
        <w:spacing w:line="360" w:lineRule="auto"/>
        <w:ind w:firstLine="720"/>
        <w:jc w:val="both"/>
        <w:rPr>
          <w:rFonts w:cs="Times New Roman CYR"/>
          <w:sz w:val="28"/>
          <w:szCs w:val="28"/>
        </w:rPr>
      </w:pPr>
      <w:r>
        <w:rPr>
          <w:rFonts w:cs="Times New Roman CYR"/>
          <w:sz w:val="28"/>
          <w:szCs w:val="28"/>
        </w:rPr>
        <w:t>Главным индикатором эффективности к</w:t>
      </w:r>
      <w:r>
        <w:rPr>
          <w:rFonts w:cs="Times New Roman CYR"/>
          <w:sz w:val="28"/>
          <w:szCs w:val="28"/>
        </w:rPr>
        <w:t>редитной политики является рост эффективности продаж и экономической рентабельности предприятия. Если в обмен на увеличение срока предоставляемой отсрочки платежа, рынок реагирует ростом спроса на продукцию, а значит и ростом конечных финансовых результато</w:t>
      </w:r>
      <w:r>
        <w:rPr>
          <w:rFonts w:cs="Times New Roman CYR"/>
          <w:sz w:val="28"/>
          <w:szCs w:val="28"/>
        </w:rPr>
        <w:t>в, то выбранная кредитная политика эффективна. Если же наоборот, оборачиваемость активов падает, а среднегодовые показатели прибыли снижаются, то такая кредитная политика не эффективна и нуждается в срочной корректировке.</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В любом случае, решение в пользу п</w:t>
      </w:r>
      <w:r>
        <w:rPr>
          <w:rFonts w:cs="Times New Roman CYR"/>
          <w:sz w:val="28"/>
          <w:szCs w:val="28"/>
        </w:rPr>
        <w:t>редоставления дополнительной отсрочки платежа клиенту, должно приниматься на основе оценки будущего среднегодового дохода.</w:t>
      </w:r>
    </w:p>
    <w:p w:rsidR="00000000" w:rsidRDefault="00336174">
      <w:pPr>
        <w:spacing w:line="360" w:lineRule="auto"/>
        <w:ind w:firstLine="720"/>
        <w:jc w:val="both"/>
        <w:rPr>
          <w:rFonts w:cs="Times New Roman CYR"/>
          <w:sz w:val="28"/>
          <w:szCs w:val="28"/>
        </w:rPr>
      </w:pPr>
      <w:r>
        <w:rPr>
          <w:rFonts w:cs="Times New Roman CYR"/>
          <w:sz w:val="28"/>
          <w:szCs w:val="28"/>
        </w:rPr>
        <w:t xml:space="preserve">Исходя из анализа существующих трудностей в работе с дебиторской задолженностью и в управлении кредитной политикой предприятия можно </w:t>
      </w:r>
      <w:r>
        <w:rPr>
          <w:rFonts w:cs="Times New Roman CYR"/>
          <w:sz w:val="28"/>
          <w:szCs w:val="28"/>
        </w:rPr>
        <w:t>обозначить в данной сфере следующие задачи [12, с. 10]:</w:t>
      </w:r>
    </w:p>
    <w:p w:rsidR="00000000" w:rsidRDefault="00336174">
      <w:pPr>
        <w:spacing w:line="360" w:lineRule="auto"/>
        <w:ind w:firstLine="720"/>
        <w:jc w:val="both"/>
        <w:rPr>
          <w:rFonts w:cs="Times New Roman CYR"/>
          <w:sz w:val="28"/>
          <w:szCs w:val="28"/>
        </w:rPr>
      </w:pPr>
      <w:r>
        <w:rPr>
          <w:rFonts w:cs="Times New Roman CYR"/>
          <w:sz w:val="28"/>
          <w:szCs w:val="28"/>
        </w:rPr>
        <w:t>) проведение анализа дебиторской задолженности организации в разрезе определенного периода (по видам, суммам и т.д.), т.е. "ранжирование" задолженности. Анализ дебиторской задолженности - основа форми</w:t>
      </w:r>
      <w:r>
        <w:rPr>
          <w:rFonts w:cs="Times New Roman CYR"/>
          <w:sz w:val="28"/>
          <w:szCs w:val="28"/>
        </w:rPr>
        <w:t xml:space="preserve">рования кредитной политики компании. Основную роль здесь играет хорошо организованный учет первичной документации (договоров с приложением </w:t>
      </w:r>
      <w:r>
        <w:rPr>
          <w:rFonts w:cs="Times New Roman CYR"/>
          <w:sz w:val="28"/>
          <w:szCs w:val="28"/>
        </w:rPr>
        <w:lastRenderedPageBreak/>
        <w:t>графиков отгрузки или выполнения работ, товарных накладных, счетов и счетов-фактур и т.д.), позволяющий отслеживать с</w:t>
      </w:r>
      <w:r>
        <w:rPr>
          <w:rFonts w:cs="Times New Roman CYR"/>
          <w:sz w:val="28"/>
          <w:szCs w:val="28"/>
        </w:rPr>
        <w:t>роки реализации продукции и сопоставлять их со сроками оплаты;</w:t>
      </w:r>
    </w:p>
    <w:p w:rsidR="00000000" w:rsidRDefault="00336174">
      <w:pPr>
        <w:spacing w:line="360" w:lineRule="auto"/>
        <w:ind w:firstLine="720"/>
        <w:jc w:val="both"/>
        <w:rPr>
          <w:rFonts w:cs="Times New Roman CYR"/>
          <w:sz w:val="28"/>
          <w:szCs w:val="28"/>
        </w:rPr>
      </w:pPr>
      <w:r>
        <w:rPr>
          <w:rFonts w:cs="Times New Roman CYR"/>
          <w:sz w:val="28"/>
          <w:szCs w:val="28"/>
        </w:rPr>
        <w:t>) создание в компании четких правил работы с дебиторской задолженностью. Данные правила разрабатываются для подразделений, отделов, филиалов компании в целях их эффективного взаимодействия (т.е</w:t>
      </w:r>
      <w:r>
        <w:rPr>
          <w:rFonts w:cs="Times New Roman CYR"/>
          <w:sz w:val="28"/>
          <w:szCs w:val="28"/>
        </w:rPr>
        <w:t>. по горизонтали), а также для установления единообразного движения информации о состоянии дебиторской задолженности от руководства до подчиненных. Информация о проблемных долгах аккумулируется в юридической службе компании для ее последующего взыскания;</w:t>
      </w:r>
    </w:p>
    <w:p w:rsidR="00000000" w:rsidRDefault="00336174">
      <w:pPr>
        <w:spacing w:line="360" w:lineRule="auto"/>
        <w:ind w:firstLine="720"/>
        <w:jc w:val="both"/>
        <w:rPr>
          <w:rFonts w:cs="Times New Roman CYR"/>
          <w:sz w:val="28"/>
          <w:szCs w:val="28"/>
        </w:rPr>
      </w:pPr>
      <w:r>
        <w:rPr>
          <w:rFonts w:cs="Times New Roman CYR"/>
          <w:sz w:val="28"/>
          <w:szCs w:val="28"/>
        </w:rPr>
        <w:t>)</w:t>
      </w:r>
      <w:r>
        <w:rPr>
          <w:rFonts w:cs="Times New Roman CYR"/>
          <w:sz w:val="28"/>
          <w:szCs w:val="28"/>
        </w:rPr>
        <w:t xml:space="preserve"> установление лимита дебиторской задолженности, приемлемого для компании. В целях принятия решения о возможности установления общего лимита дебиторской задолженности в рамках компании и распределения этого лимита между конкретными клиентами специалисты орг</w:t>
      </w:r>
      <w:r>
        <w:rPr>
          <w:rFonts w:cs="Times New Roman CYR"/>
          <w:sz w:val="28"/>
          <w:szCs w:val="28"/>
        </w:rPr>
        <w:t>анизации могут использовать различные механизмы оценки и расчета. Учитываются такие факторы, как реальная стоимость дебиторской задолженности, ее первоначальная величина, продолжительность (в днях) предоставленной отсрочки платежа и ставка, по которой комп</w:t>
      </w:r>
      <w:r>
        <w:rPr>
          <w:rFonts w:cs="Times New Roman CYR"/>
          <w:sz w:val="28"/>
          <w:szCs w:val="28"/>
        </w:rPr>
        <w:t>ания привлекает заемные средства (либо ставка рефинансирования, установленная ЦБ РФ).</w:t>
      </w:r>
    </w:p>
    <w:p w:rsidR="00000000" w:rsidRDefault="00336174">
      <w:pPr>
        <w:spacing w:line="360" w:lineRule="auto"/>
        <w:ind w:firstLine="720"/>
        <w:jc w:val="both"/>
        <w:rPr>
          <w:rFonts w:cs="Times New Roman CYR"/>
          <w:sz w:val="28"/>
          <w:szCs w:val="28"/>
        </w:rPr>
      </w:pPr>
      <w:r>
        <w:rPr>
          <w:rFonts w:cs="Times New Roman CYR"/>
          <w:sz w:val="28"/>
          <w:szCs w:val="28"/>
        </w:rPr>
        <w:t>Необходимо также установить оптимальный срок оборачиваемости дебиторской задолженности. Для этого на первом этапе определяется фактический срок оборачиваемости дебиторско</w:t>
      </w:r>
      <w:r>
        <w:rPr>
          <w:rFonts w:cs="Times New Roman CYR"/>
          <w:sz w:val="28"/>
          <w:szCs w:val="28"/>
        </w:rPr>
        <w:t>й задолженности, далее рассчитывается период погашения дебиторской задолженности, и, наконец, определяется необходимый срок погашения дебиторской задолженности (при плановом приросте выручки и при установлении определенного лимита дебиторской задолженности</w:t>
      </w:r>
      <w:r>
        <w:rPr>
          <w:rFonts w:cs="Times New Roman CYR"/>
          <w:sz w:val="28"/>
          <w:szCs w:val="28"/>
        </w:rPr>
        <w:t xml:space="preserve"> на конец периода);</w:t>
      </w:r>
    </w:p>
    <w:p w:rsidR="00000000" w:rsidRDefault="00336174">
      <w:pPr>
        <w:spacing w:line="360" w:lineRule="auto"/>
        <w:ind w:firstLine="720"/>
        <w:jc w:val="both"/>
        <w:rPr>
          <w:rFonts w:cs="Times New Roman CYR"/>
          <w:sz w:val="28"/>
          <w:szCs w:val="28"/>
        </w:rPr>
      </w:pPr>
      <w:r>
        <w:rPr>
          <w:rFonts w:cs="Times New Roman CYR"/>
          <w:sz w:val="28"/>
          <w:szCs w:val="28"/>
        </w:rPr>
        <w:t xml:space="preserve">) разработка "клиентской базы" с учетом оценки платежеспособности, "возраста", финансовой устойчивости и добросовестности компании. Оценка </w:t>
      </w:r>
      <w:r>
        <w:rPr>
          <w:rFonts w:cs="Times New Roman CYR"/>
          <w:sz w:val="28"/>
          <w:szCs w:val="28"/>
        </w:rPr>
        <w:lastRenderedPageBreak/>
        <w:t>надежности клиента производится с использованием как формальных, так и неформальных методов. Форм</w:t>
      </w:r>
      <w:r>
        <w:rPr>
          <w:rFonts w:cs="Times New Roman CYR"/>
          <w:sz w:val="28"/>
          <w:szCs w:val="28"/>
        </w:rPr>
        <w:t>альные методы предполагают анализ состояния и легитимности клиента на основе исследования его бухгалтерских и юридических документов. Примером такого анализа служит проверка банком хозяйственной деятельности клиента перед выдачей кредита. Особый акцент сле</w:t>
      </w:r>
      <w:r>
        <w:rPr>
          <w:rFonts w:cs="Times New Roman CYR"/>
          <w:sz w:val="28"/>
          <w:szCs w:val="28"/>
        </w:rPr>
        <w:t>дует сделать на отдельных финансово-экономических показателях объекта исследования: коэффициентах деловой активности клиента; показателях структуры капитала и эффективности бизнеса; коэффициентах рыночной активности.</w:t>
      </w:r>
    </w:p>
    <w:p w:rsidR="00000000" w:rsidRDefault="00336174">
      <w:pPr>
        <w:spacing w:line="360" w:lineRule="auto"/>
        <w:ind w:firstLine="720"/>
        <w:jc w:val="both"/>
        <w:rPr>
          <w:rFonts w:cs="Times New Roman CYR"/>
          <w:sz w:val="28"/>
          <w:szCs w:val="28"/>
        </w:rPr>
      </w:pPr>
      <w:r>
        <w:rPr>
          <w:rFonts w:cs="Times New Roman CYR"/>
          <w:sz w:val="28"/>
          <w:szCs w:val="28"/>
        </w:rPr>
        <w:t>В случае, если контрагент уклоняется от</w:t>
      </w:r>
      <w:r>
        <w:rPr>
          <w:rFonts w:cs="Times New Roman CYR"/>
          <w:sz w:val="28"/>
          <w:szCs w:val="28"/>
        </w:rPr>
        <w:t xml:space="preserve"> предоставления указанных сведений, следует задуматься о целесообразности заключения с ним контракта на условиях отсрочки платежа.</w:t>
      </w:r>
    </w:p>
    <w:p w:rsidR="00000000" w:rsidRDefault="00336174">
      <w:pPr>
        <w:spacing w:line="360" w:lineRule="auto"/>
        <w:ind w:firstLine="720"/>
        <w:jc w:val="both"/>
        <w:rPr>
          <w:rFonts w:cs="Times New Roman CYR"/>
          <w:sz w:val="28"/>
          <w:szCs w:val="28"/>
        </w:rPr>
      </w:pPr>
      <w:r>
        <w:rPr>
          <w:rFonts w:cs="Times New Roman CYR"/>
          <w:sz w:val="28"/>
          <w:szCs w:val="28"/>
        </w:rPr>
        <w:t>Неформальные методы - это сбор службой безопасности кредитора или привлеченной организацией иной информации о контрагенте (ег</w:t>
      </w:r>
      <w:r>
        <w:rPr>
          <w:rFonts w:cs="Times New Roman CYR"/>
          <w:sz w:val="28"/>
          <w:szCs w:val="28"/>
        </w:rPr>
        <w:t>о реальных собственниках и источниках финансирования, о наличии или отсутствии конфликтов с налоговыми и иными контролирующими органами, об участии в крупных судебных процессах, о филиалах и дочерних предприятиях и т.д.);</w:t>
      </w:r>
    </w:p>
    <w:p w:rsidR="00000000" w:rsidRDefault="00336174">
      <w:pPr>
        <w:spacing w:line="360" w:lineRule="auto"/>
        <w:ind w:firstLine="720"/>
        <w:jc w:val="both"/>
        <w:rPr>
          <w:rFonts w:cs="Times New Roman CYR"/>
          <w:sz w:val="28"/>
          <w:szCs w:val="28"/>
        </w:rPr>
      </w:pPr>
      <w:r>
        <w:rPr>
          <w:rFonts w:cs="Times New Roman CYR"/>
          <w:sz w:val="28"/>
          <w:szCs w:val="28"/>
        </w:rPr>
        <w:t>) разработка системы условий креди</w:t>
      </w:r>
      <w:r>
        <w:rPr>
          <w:rFonts w:cs="Times New Roman CYR"/>
          <w:sz w:val="28"/>
          <w:szCs w:val="28"/>
        </w:rPr>
        <w:t>тования клиентов, в том числе штрафов в случае просрочки платежа. Данные меры разрабатываются в условиях четкого взаимодействия коммерческой и финансовой служб компании на основе данных клиентской базы. Условия кредитования могут быть гибкими, изменяться т</w:t>
      </w:r>
      <w:r>
        <w:rPr>
          <w:rFonts w:cs="Times New Roman CYR"/>
          <w:sz w:val="28"/>
          <w:szCs w:val="28"/>
        </w:rPr>
        <w:t>акже в зависимости от финансового состояния компании и характера ее деятельности (например, более благоприятные условия для клиентов в период сезонных распродаж, в отношении отдельных групп товаров и т.д.);</w:t>
      </w:r>
    </w:p>
    <w:p w:rsidR="00000000" w:rsidRDefault="00336174">
      <w:pPr>
        <w:spacing w:line="360" w:lineRule="auto"/>
        <w:ind w:firstLine="720"/>
        <w:jc w:val="both"/>
        <w:rPr>
          <w:rFonts w:cs="Times New Roman CYR"/>
          <w:sz w:val="28"/>
          <w:szCs w:val="28"/>
        </w:rPr>
      </w:pPr>
      <w:r>
        <w:rPr>
          <w:rFonts w:cs="Times New Roman CYR"/>
          <w:sz w:val="28"/>
          <w:szCs w:val="28"/>
        </w:rPr>
        <w:t>) формирование комплекса процедур инкассации деби</w:t>
      </w:r>
      <w:r>
        <w:rPr>
          <w:rFonts w:cs="Times New Roman CYR"/>
          <w:sz w:val="28"/>
          <w:szCs w:val="28"/>
        </w:rPr>
        <w:t>торской задолженности, в том числе связанных с взысканием просроченной задолженности;</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 обеспечение контроля образования и роста дебиторской задолженности.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Указанные задачи осуществляются персоналом предприятия в условиях четкого взаимодействия и взаимной </w:t>
      </w:r>
      <w:r>
        <w:rPr>
          <w:rFonts w:cs="Times New Roman CYR"/>
          <w:sz w:val="28"/>
          <w:szCs w:val="28"/>
        </w:rPr>
        <w:t>информированности. Решение всей совокупности перечисленных задач позволит эффективно управлять дебиторской задолженностью и постоянно улучшать финансовые показатели предприятия.</w:t>
      </w:r>
    </w:p>
    <w:p w:rsidR="00000000" w:rsidRDefault="00336174">
      <w:pPr>
        <w:spacing w:line="360" w:lineRule="auto"/>
        <w:ind w:firstLine="720"/>
        <w:jc w:val="both"/>
        <w:rPr>
          <w:rFonts w:cs="Times New Roman CYR"/>
          <w:b/>
          <w:bCs/>
          <w:sz w:val="28"/>
          <w:szCs w:val="28"/>
        </w:rPr>
      </w:pPr>
      <w:r>
        <w:rPr>
          <w:rFonts w:cs="Times New Roman CYR"/>
          <w:sz w:val="28"/>
          <w:szCs w:val="28"/>
        </w:rPr>
        <w:t>Вывод по первой главе</w:t>
      </w:r>
      <w:r>
        <w:rPr>
          <w:rFonts w:cs="Times New Roman CYR"/>
          <w:b/>
          <w:bCs/>
          <w:sz w:val="28"/>
          <w:szCs w:val="28"/>
        </w:rPr>
        <w:t>:</w:t>
      </w:r>
    </w:p>
    <w:p w:rsidR="00000000" w:rsidRDefault="00336174">
      <w:pPr>
        <w:spacing w:line="360" w:lineRule="auto"/>
        <w:ind w:firstLine="720"/>
        <w:jc w:val="both"/>
        <w:rPr>
          <w:rFonts w:cs="Times New Roman CYR"/>
          <w:sz w:val="28"/>
          <w:szCs w:val="28"/>
        </w:rPr>
      </w:pPr>
      <w:r>
        <w:rPr>
          <w:rFonts w:cs="Times New Roman CYR"/>
          <w:sz w:val="28"/>
          <w:szCs w:val="28"/>
        </w:rPr>
        <w:t>Анализ теоретических и методических основ анализа финан</w:t>
      </w:r>
      <w:r>
        <w:rPr>
          <w:rFonts w:cs="Times New Roman CYR"/>
          <w:sz w:val="28"/>
          <w:szCs w:val="28"/>
        </w:rPr>
        <w:t>сового состояния предприятия показал, что финансовое состояние определяется как результат системы отношений, характеризующий на определенную дату наличие различных активов, размеры обязательств, способность субъекта хозяйствования функционировать и развива</w:t>
      </w:r>
      <w:r>
        <w:rPr>
          <w:rFonts w:cs="Times New Roman CYR"/>
          <w:sz w:val="28"/>
          <w:szCs w:val="28"/>
        </w:rPr>
        <w:t>ться в изменяющейся внешней среде, его текущую и будущую платежеспособность, а также инвестиционную привлекательность.</w:t>
      </w:r>
    </w:p>
    <w:p w:rsidR="00000000" w:rsidRDefault="00336174">
      <w:pPr>
        <w:spacing w:line="360" w:lineRule="auto"/>
        <w:ind w:firstLine="720"/>
        <w:jc w:val="both"/>
        <w:rPr>
          <w:rFonts w:cs="Times New Roman CYR"/>
          <w:sz w:val="28"/>
          <w:szCs w:val="28"/>
        </w:rPr>
      </w:pPr>
      <w:r>
        <w:rPr>
          <w:rFonts w:cs="Times New Roman CYR"/>
          <w:sz w:val="28"/>
          <w:szCs w:val="28"/>
        </w:rPr>
        <w:t>Классический подход в оценке финансового состояния предприятия предполагает анализ его ликвидности, платежеспособности, финансовой устойч</w:t>
      </w:r>
      <w:r>
        <w:rPr>
          <w:rFonts w:cs="Times New Roman CYR"/>
          <w:sz w:val="28"/>
          <w:szCs w:val="28"/>
        </w:rPr>
        <w:t>ивости и эффективности деятельности. Основные подходы предлагаемой методики анализа заимствованы из научных разработок Савицкой Г.В., Пласковой Н.С., Бариленко В.И., Шеремета А.Д.</w:t>
      </w:r>
    </w:p>
    <w:p w:rsidR="00000000" w:rsidRDefault="00336174">
      <w:pPr>
        <w:spacing w:line="360" w:lineRule="auto"/>
        <w:ind w:firstLine="720"/>
        <w:jc w:val="both"/>
        <w:rPr>
          <w:rFonts w:cs="Times New Roman CYR"/>
          <w:sz w:val="28"/>
          <w:szCs w:val="28"/>
        </w:rPr>
      </w:pPr>
      <w:r>
        <w:rPr>
          <w:rFonts w:cs="Times New Roman CYR"/>
          <w:sz w:val="28"/>
          <w:szCs w:val="28"/>
        </w:rPr>
        <w:t>В основе методов улучшения финансового состояния предприятия, лежит деятельн</w:t>
      </w:r>
      <w:r>
        <w:rPr>
          <w:rFonts w:cs="Times New Roman CYR"/>
          <w:sz w:val="28"/>
          <w:szCs w:val="28"/>
        </w:rPr>
        <w:t>ость финансового менеджмента, направленная на повышение отдачи (эффективности) ресурсов, находящихся в распоряжении предприятия. Особую актуальность приобретают вопросы кредитной политики (управления остатками дебиторской задолженности).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sz w:val="28"/>
          <w:szCs w:val="28"/>
        </w:rPr>
        <w:br w:type="page"/>
      </w:r>
      <w:r>
        <w:rPr>
          <w:rFonts w:cs="Times New Roman CYR"/>
          <w:sz w:val="28"/>
          <w:szCs w:val="28"/>
        </w:rPr>
        <w:lastRenderedPageBreak/>
        <w:t xml:space="preserve">ГЛАВА 2. АНАЛИЗ </w:t>
      </w:r>
      <w:r>
        <w:rPr>
          <w:rFonts w:cs="Times New Roman CYR"/>
          <w:sz w:val="28"/>
          <w:szCs w:val="28"/>
        </w:rPr>
        <w:t>ФИНАНСОВОГО СОСТОЯНИЯ ОАО «РОСПЕЧАТЬ»</w:t>
      </w:r>
    </w:p>
    <w:p w:rsidR="00000000" w:rsidRDefault="00336174">
      <w:pPr>
        <w:spacing w:line="360" w:lineRule="auto"/>
        <w:ind w:firstLine="720"/>
        <w:jc w:val="center"/>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2.1 Организационно-экономическая характеристика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Объектом нашего исследования выступает агентство ОАО «Роспечать» Краснодарского края. Предприятие располагается по адресу: 350000 Краснодарский край, г. Кра</w:t>
      </w:r>
      <w:r>
        <w:rPr>
          <w:rFonts w:cs="Times New Roman CYR"/>
          <w:sz w:val="28"/>
          <w:szCs w:val="28"/>
        </w:rPr>
        <w:t>снодар, Ул. Рашпилевская д.92.</w:t>
      </w:r>
    </w:p>
    <w:p w:rsidR="00000000" w:rsidRDefault="00336174">
      <w:pPr>
        <w:spacing w:line="360" w:lineRule="auto"/>
        <w:ind w:firstLine="720"/>
        <w:jc w:val="both"/>
        <w:rPr>
          <w:rFonts w:cs="Times New Roman CYR"/>
          <w:sz w:val="28"/>
          <w:szCs w:val="28"/>
        </w:rPr>
      </w:pPr>
      <w:r>
        <w:rPr>
          <w:rFonts w:cs="Times New Roman CYR"/>
          <w:sz w:val="28"/>
          <w:szCs w:val="28"/>
        </w:rPr>
        <w:t>Агентство ОАО «Роспечать» обеспечивает распространение печатной продукции на протяжении более 90 лет и в настоящее время является лидером данного сегмента рынка. Основными видами деятельности Агентства являются: организация п</w:t>
      </w:r>
      <w:r>
        <w:rPr>
          <w:rFonts w:cs="Times New Roman CYR"/>
          <w:sz w:val="28"/>
          <w:szCs w:val="28"/>
        </w:rPr>
        <w:t>одписки, оптово-розничное распространение, экспедирование и магистральная доставка периодических печатных изданий. Агентство «Роспечать» владеет крупнейшей сетью розничного распространения периодики в России, предоставляет услуги по хранению тиражей, упако</w:t>
      </w:r>
      <w:r>
        <w:rPr>
          <w:rFonts w:cs="Times New Roman CYR"/>
          <w:sz w:val="28"/>
          <w:szCs w:val="28"/>
        </w:rPr>
        <w:t>вке, адресным рассылкам, подписке на печатные издания, рекламе, маркетинговым исследованиям и многим другим. ОАО "Роспечать" постоянно обновляет ассортиментный перечень новыми изданиями.</w:t>
      </w:r>
    </w:p>
    <w:p w:rsidR="00000000" w:rsidRDefault="00336174">
      <w:pPr>
        <w:spacing w:line="360" w:lineRule="auto"/>
        <w:ind w:firstLine="720"/>
        <w:jc w:val="both"/>
        <w:rPr>
          <w:rFonts w:cs="Times New Roman CYR"/>
          <w:sz w:val="28"/>
          <w:szCs w:val="28"/>
        </w:rPr>
      </w:pPr>
      <w:r>
        <w:rPr>
          <w:rFonts w:cs="Times New Roman CYR"/>
          <w:sz w:val="28"/>
          <w:szCs w:val="28"/>
        </w:rPr>
        <w:t>История создания предприятия. В ноябре 1918-го, в целях более широког</w:t>
      </w:r>
      <w:r>
        <w:rPr>
          <w:rFonts w:cs="Times New Roman CYR"/>
          <w:sz w:val="28"/>
          <w:szCs w:val="28"/>
        </w:rPr>
        <w:t>о продвижения печати в массы президиум ВЦИК учредил “Центральное агентство ВЦИК”, получившее сокращенное название - “Центропечать”.</w:t>
      </w:r>
    </w:p>
    <w:p w:rsidR="00000000" w:rsidRDefault="00336174">
      <w:pPr>
        <w:spacing w:line="360" w:lineRule="auto"/>
        <w:ind w:firstLine="720"/>
        <w:jc w:val="both"/>
        <w:rPr>
          <w:rFonts w:cs="Times New Roman CYR"/>
          <w:sz w:val="28"/>
          <w:szCs w:val="28"/>
        </w:rPr>
      </w:pPr>
      <w:r>
        <w:rPr>
          <w:rFonts w:cs="Times New Roman CYR"/>
          <w:sz w:val="28"/>
          <w:szCs w:val="28"/>
        </w:rPr>
        <w:t>августа 1930 года СНК СССР выпустил постановление о создании в рамках Газетно-почтового управления Всесоюзного объединения “</w:t>
      </w:r>
      <w:r>
        <w:rPr>
          <w:rFonts w:cs="Times New Roman CYR"/>
          <w:sz w:val="28"/>
          <w:szCs w:val="28"/>
        </w:rPr>
        <w:t>Союзпечать” - централизованного и широко разветвленного аппарата распространения и экспедирования печати. В июне 1932 года “Союзпечать” была выделена в самостоятельное Центральное управление по распространению печати - ЦУРП.</w:t>
      </w:r>
    </w:p>
    <w:p w:rsidR="00000000" w:rsidRDefault="00336174">
      <w:pPr>
        <w:spacing w:line="360" w:lineRule="auto"/>
        <w:ind w:firstLine="720"/>
        <w:jc w:val="both"/>
        <w:rPr>
          <w:rFonts w:cs="Times New Roman CYR"/>
          <w:sz w:val="28"/>
          <w:szCs w:val="28"/>
        </w:rPr>
      </w:pPr>
      <w:r>
        <w:rPr>
          <w:rFonts w:cs="Times New Roman CYR"/>
          <w:sz w:val="28"/>
          <w:szCs w:val="28"/>
        </w:rPr>
        <w:t>В 1994 г. в соответствии с госу</w:t>
      </w:r>
      <w:r>
        <w:rPr>
          <w:rFonts w:cs="Times New Roman CYR"/>
          <w:sz w:val="28"/>
          <w:szCs w:val="28"/>
        </w:rPr>
        <w:t xml:space="preserve">дарственной программой приватизации </w:t>
      </w:r>
      <w:r>
        <w:rPr>
          <w:rFonts w:cs="Times New Roman CYR"/>
          <w:sz w:val="28"/>
          <w:szCs w:val="28"/>
        </w:rPr>
        <w:lastRenderedPageBreak/>
        <w:t>ЦРПА “Союзпечать” было акционировано, и на его базе была создана новая структура - ОАО Агентство “Роспечать”. Также к декабрю 1994 года было приватизировано 47 региональных предприятий “Роспечати”.</w:t>
      </w:r>
    </w:p>
    <w:p w:rsidR="00000000" w:rsidRDefault="00336174">
      <w:pPr>
        <w:spacing w:line="360" w:lineRule="auto"/>
        <w:ind w:firstLine="720"/>
        <w:jc w:val="both"/>
        <w:rPr>
          <w:rFonts w:cs="Times New Roman CYR"/>
          <w:b/>
          <w:bCs/>
          <w:sz w:val="28"/>
          <w:szCs w:val="28"/>
        </w:rPr>
      </w:pPr>
      <w:r>
        <w:rPr>
          <w:rFonts w:cs="Times New Roman CYR"/>
          <w:sz w:val="28"/>
          <w:szCs w:val="28"/>
        </w:rPr>
        <w:t>На сегодняшний день Аг</w:t>
      </w:r>
      <w:r>
        <w:rPr>
          <w:rFonts w:cs="Times New Roman CYR"/>
          <w:sz w:val="28"/>
          <w:szCs w:val="28"/>
        </w:rPr>
        <w:t>ентство “Роспечать” занимает лидирующие позиции в организации распространения газет и журналов, предлагая издателям весь спектр услуг, востребованных рынком: экспедирование и перевозки, хранение тиражей и упаковка, реклама, маркетинговые исследования и мно</w:t>
      </w:r>
      <w:r>
        <w:rPr>
          <w:rFonts w:cs="Times New Roman CYR"/>
          <w:sz w:val="28"/>
          <w:szCs w:val="28"/>
        </w:rPr>
        <w:t>гое другое.</w:t>
      </w:r>
    </w:p>
    <w:p w:rsidR="00000000" w:rsidRDefault="00336174">
      <w:pPr>
        <w:spacing w:line="360" w:lineRule="auto"/>
        <w:ind w:firstLine="720"/>
        <w:jc w:val="both"/>
        <w:rPr>
          <w:rFonts w:cs="Times New Roman CYR"/>
          <w:sz w:val="28"/>
          <w:szCs w:val="28"/>
        </w:rPr>
      </w:pPr>
      <w:r>
        <w:rPr>
          <w:rFonts w:cs="Times New Roman CYR"/>
          <w:sz w:val="28"/>
          <w:szCs w:val="28"/>
        </w:rPr>
        <w:t>За долгие годы были налажены надежные партнерские отношения с Почтой России, благодаря чему Агентство имеет обширную географию подписных кампаний. С каталогами “Роспечати”, а их 2002 году было выпущено уже семь наименований, работают во всех по</w:t>
      </w:r>
      <w:r>
        <w:rPr>
          <w:rFonts w:cs="Times New Roman CYR"/>
          <w:sz w:val="28"/>
          <w:szCs w:val="28"/>
        </w:rPr>
        <w:t>чтовых отделениях России и стран ближнего зарубежья.</w:t>
      </w:r>
    </w:p>
    <w:p w:rsidR="00000000" w:rsidRDefault="00336174">
      <w:pPr>
        <w:spacing w:line="360" w:lineRule="auto"/>
        <w:ind w:firstLine="720"/>
        <w:jc w:val="both"/>
        <w:rPr>
          <w:rFonts w:cs="Times New Roman CYR"/>
          <w:sz w:val="28"/>
          <w:szCs w:val="28"/>
        </w:rPr>
      </w:pPr>
      <w:r>
        <w:rPr>
          <w:rFonts w:cs="Times New Roman CYR"/>
          <w:sz w:val="28"/>
          <w:szCs w:val="28"/>
        </w:rPr>
        <w:t>Сегодня «Роспечать» проводит подписные компании в более чем 40 000 отделениях почтовой связи, а тираж подписных каталогов Агентства составляет 800 000 экземпляров.</w:t>
      </w:r>
    </w:p>
    <w:p w:rsidR="00000000" w:rsidRDefault="00336174">
      <w:pPr>
        <w:spacing w:line="360" w:lineRule="auto"/>
        <w:ind w:firstLine="720"/>
        <w:jc w:val="both"/>
        <w:rPr>
          <w:rFonts w:cs="Times New Roman CYR"/>
          <w:sz w:val="28"/>
          <w:szCs w:val="28"/>
        </w:rPr>
      </w:pPr>
      <w:r>
        <w:rPr>
          <w:rFonts w:cs="Times New Roman CYR"/>
          <w:sz w:val="28"/>
          <w:szCs w:val="28"/>
        </w:rPr>
        <w:t>Сеть розничного распространения периоди</w:t>
      </w:r>
      <w:r>
        <w:rPr>
          <w:rFonts w:cs="Times New Roman CYR"/>
          <w:sz w:val="28"/>
          <w:szCs w:val="28"/>
        </w:rPr>
        <w:t>ки, принадлежащая Агентству, является крупнейшей в стране. Агентство «Роспечать» - это современная, высокотехнологичная компания, обеспечивающая бесперебойную доставку периодики жителям 17 регионов России.</w:t>
      </w:r>
    </w:p>
    <w:p w:rsidR="00000000" w:rsidRDefault="00336174">
      <w:pPr>
        <w:spacing w:line="360" w:lineRule="auto"/>
        <w:ind w:firstLine="720"/>
        <w:jc w:val="both"/>
        <w:rPr>
          <w:rFonts w:cs="Times New Roman CYR"/>
          <w:sz w:val="28"/>
          <w:szCs w:val="28"/>
        </w:rPr>
      </w:pPr>
      <w:r>
        <w:rPr>
          <w:rFonts w:cs="Times New Roman CYR"/>
          <w:sz w:val="28"/>
          <w:szCs w:val="28"/>
        </w:rPr>
        <w:t>Издателям мы предлагаем сегодня весь спектр услуг,</w:t>
      </w:r>
      <w:r>
        <w:rPr>
          <w:rFonts w:cs="Times New Roman CYR"/>
          <w:sz w:val="28"/>
          <w:szCs w:val="28"/>
        </w:rPr>
        <w:t xml:space="preserve"> востребованных рынком. Это экспедирование и перевозка, хранение тиражей и упаковка, различные виды адресных рассылок, реклама, маркетинговые исследования и многое другое.</w:t>
      </w:r>
    </w:p>
    <w:p w:rsidR="00000000" w:rsidRDefault="00336174">
      <w:pPr>
        <w:tabs>
          <w:tab w:val="left" w:pos="500"/>
        </w:tabs>
        <w:spacing w:line="360" w:lineRule="auto"/>
        <w:ind w:firstLine="720"/>
        <w:jc w:val="both"/>
        <w:rPr>
          <w:rFonts w:cs="Times New Roman CYR"/>
          <w:sz w:val="28"/>
          <w:szCs w:val="28"/>
        </w:rPr>
      </w:pPr>
      <w:r>
        <w:rPr>
          <w:rFonts w:cs="Times New Roman CYR"/>
          <w:sz w:val="28"/>
          <w:szCs w:val="28"/>
        </w:rPr>
        <w:t xml:space="preserve">Правовой статус Общества определяется ГК РФ [1] и ФЗ №208 от 26 декабря 1995 г. «Об </w:t>
      </w:r>
      <w:r>
        <w:rPr>
          <w:rFonts w:cs="Times New Roman CYR"/>
          <w:sz w:val="28"/>
          <w:szCs w:val="28"/>
        </w:rPr>
        <w:t>акционерных обществах» .</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xml:space="preserve">Уставный капитал Общества составляется из номинальной стоимости обыкновенных акций Общества, приобретённых акционерами (размещенные </w:t>
      </w:r>
      <w:r>
        <w:rPr>
          <w:rFonts w:cs="Times New Roman CYR"/>
          <w:sz w:val="28"/>
          <w:szCs w:val="28"/>
        </w:rPr>
        <w:lastRenderedPageBreak/>
        <w:t>акции), и определяет минимальный размер имущества Общества, гарантирующего интересы его кредиторов.</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размещенным акциям.</w:t>
      </w:r>
    </w:p>
    <w:p w:rsidR="00000000" w:rsidRDefault="00336174">
      <w:pPr>
        <w:spacing w:line="360" w:lineRule="auto"/>
        <w:ind w:firstLine="720"/>
        <w:jc w:val="both"/>
        <w:rPr>
          <w:rFonts w:cs="Times New Roman CYR"/>
          <w:sz w:val="28"/>
          <w:szCs w:val="28"/>
        </w:rPr>
      </w:pPr>
      <w:r>
        <w:rPr>
          <w:rFonts w:cs="Times New Roman CYR"/>
          <w:sz w:val="28"/>
          <w:szCs w:val="28"/>
        </w:rPr>
        <w:t>Общество приобретает права юридического лица с мо</w:t>
      </w:r>
      <w:r>
        <w:rPr>
          <w:rFonts w:cs="Times New Roman CYR"/>
          <w:sz w:val="28"/>
          <w:szCs w:val="28"/>
        </w:rPr>
        <w:t>мента его государственной регистрации в установленном действующим законодательством Российской Федерации порядке.</w:t>
      </w:r>
    </w:p>
    <w:p w:rsidR="00000000" w:rsidRDefault="00336174">
      <w:pPr>
        <w:spacing w:line="360" w:lineRule="auto"/>
        <w:ind w:firstLine="720"/>
        <w:jc w:val="both"/>
        <w:rPr>
          <w:rFonts w:cs="Times New Roman CYR"/>
          <w:sz w:val="28"/>
          <w:szCs w:val="28"/>
        </w:rPr>
      </w:pPr>
      <w:r>
        <w:rPr>
          <w:rFonts w:cs="Times New Roman CYR"/>
          <w:sz w:val="28"/>
          <w:szCs w:val="28"/>
        </w:rPr>
        <w:t>Общество вправе от своего имени приобретать и осуществлять имущественные и личные неимущественные права, совершать любые допустимые законом сд</w:t>
      </w:r>
      <w:r>
        <w:rPr>
          <w:rFonts w:cs="Times New Roman CYR"/>
          <w:sz w:val="28"/>
          <w:szCs w:val="28"/>
        </w:rPr>
        <w:t>елки, нести обязанности, выступать истцом и ответчиком в суде.</w:t>
      </w:r>
    </w:p>
    <w:p w:rsidR="00000000" w:rsidRDefault="00336174">
      <w:pPr>
        <w:spacing w:line="360" w:lineRule="auto"/>
        <w:ind w:firstLine="720"/>
        <w:jc w:val="both"/>
        <w:rPr>
          <w:rFonts w:cs="Times New Roman CYR"/>
          <w:sz w:val="28"/>
          <w:szCs w:val="28"/>
        </w:rPr>
      </w:pPr>
      <w:r>
        <w:rPr>
          <w:rFonts w:cs="Times New Roman CYR"/>
          <w:sz w:val="28"/>
          <w:szCs w:val="28"/>
        </w:rPr>
        <w:t>Общество имеет в собственности обособленное имущество, учитываемое на его самостоятельном балансе.</w:t>
      </w:r>
    </w:p>
    <w:p w:rsidR="00000000" w:rsidRDefault="00336174">
      <w:pPr>
        <w:spacing w:line="360" w:lineRule="auto"/>
        <w:ind w:firstLine="720"/>
        <w:jc w:val="both"/>
        <w:rPr>
          <w:rFonts w:cs="Times New Roman CYR"/>
          <w:sz w:val="28"/>
          <w:szCs w:val="28"/>
        </w:rPr>
      </w:pPr>
      <w:r>
        <w:rPr>
          <w:rFonts w:cs="Times New Roman CYR"/>
          <w:sz w:val="28"/>
          <w:szCs w:val="28"/>
        </w:rPr>
        <w:t>Общество несет ответственность по своим обязательствам всем принадлежащим ему имуществом. Обще</w:t>
      </w:r>
      <w:r>
        <w:rPr>
          <w:rFonts w:cs="Times New Roman CYR"/>
          <w:sz w:val="28"/>
          <w:szCs w:val="28"/>
        </w:rPr>
        <w:t>ство не отвечает по обязательствам своих акционеров.</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Участники акционерного общества (акционеры) не отвечают по обязательствам Общества и несут риск убытков, связанных с деятельностью общества, в пределах стоимости принадлежащих им акций (ст.96 ГК РФ).</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Сог</w:t>
      </w:r>
      <w:r>
        <w:rPr>
          <w:rFonts w:cs="Times New Roman CYR"/>
          <w:sz w:val="28"/>
          <w:szCs w:val="28"/>
        </w:rPr>
        <w:t>ласно ст. 2 ФЗ №208 от 26 декабря 1995 г. «Об акционерных обществах», акционеры вправе отчуждать принадлежащие им акции без согласия других акционеров и общества.</w:t>
      </w:r>
    </w:p>
    <w:p w:rsidR="00000000" w:rsidRDefault="00336174">
      <w:pPr>
        <w:spacing w:line="360" w:lineRule="auto"/>
        <w:ind w:firstLine="720"/>
        <w:jc w:val="both"/>
        <w:rPr>
          <w:rFonts w:cs="Times New Roman CYR"/>
          <w:sz w:val="28"/>
          <w:szCs w:val="28"/>
        </w:rPr>
      </w:pPr>
      <w:r>
        <w:rPr>
          <w:rFonts w:cs="Times New Roman CYR"/>
          <w:sz w:val="28"/>
          <w:szCs w:val="28"/>
        </w:rPr>
        <w:t>Итак, акционеры - владельцы обыкновенных акций Общества имеют следующие права:</w:t>
      </w:r>
    </w:p>
    <w:p w:rsidR="00000000" w:rsidRDefault="00336174">
      <w:pPr>
        <w:spacing w:line="360" w:lineRule="auto"/>
        <w:ind w:firstLine="720"/>
        <w:jc w:val="both"/>
        <w:rPr>
          <w:rFonts w:cs="Times New Roman CYR"/>
          <w:sz w:val="28"/>
          <w:szCs w:val="28"/>
        </w:rPr>
      </w:pPr>
      <w:r>
        <w:rPr>
          <w:rFonts w:cs="Times New Roman CYR"/>
          <w:sz w:val="28"/>
          <w:szCs w:val="28"/>
        </w:rPr>
        <w:t>получать дивид</w:t>
      </w:r>
      <w:r>
        <w:rPr>
          <w:rFonts w:cs="Times New Roman CYR"/>
          <w:sz w:val="28"/>
          <w:szCs w:val="28"/>
        </w:rPr>
        <w:t>енды от деятельности Общества:</w:t>
      </w:r>
    </w:p>
    <w:p w:rsidR="00000000" w:rsidRDefault="00336174">
      <w:pPr>
        <w:spacing w:line="360" w:lineRule="auto"/>
        <w:ind w:firstLine="720"/>
        <w:jc w:val="both"/>
        <w:rPr>
          <w:rFonts w:cs="Times New Roman CYR"/>
          <w:sz w:val="28"/>
          <w:szCs w:val="28"/>
        </w:rPr>
      </w:pPr>
      <w:r>
        <w:rPr>
          <w:rFonts w:cs="Times New Roman CYR"/>
          <w:sz w:val="28"/>
          <w:szCs w:val="28"/>
        </w:rPr>
        <w:t>участвовать в общем Собрании акционеров Общества с правом голоса по вопросам его компетенции, лично, либо через своего представителя;</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получать от органов управления Общества необходимые документы и информацию об Обществе и ег</w:t>
      </w:r>
      <w:r>
        <w:rPr>
          <w:rFonts w:cs="Times New Roman CYR"/>
          <w:sz w:val="28"/>
          <w:szCs w:val="28"/>
        </w:rPr>
        <w:t>о деятельности в порядке, определенном действующим законодательством Российской Федерации;</w:t>
      </w:r>
    </w:p>
    <w:p w:rsidR="00000000" w:rsidRDefault="00336174">
      <w:pPr>
        <w:spacing w:line="360" w:lineRule="auto"/>
        <w:ind w:firstLine="720"/>
        <w:jc w:val="both"/>
        <w:rPr>
          <w:rFonts w:cs="Times New Roman CYR"/>
          <w:sz w:val="28"/>
          <w:szCs w:val="28"/>
        </w:rPr>
      </w:pPr>
      <w:r>
        <w:rPr>
          <w:rFonts w:cs="Times New Roman CYR"/>
          <w:sz w:val="28"/>
          <w:szCs w:val="28"/>
        </w:rPr>
        <w:t>получать проекты документов и информацию по всем вопросам, включенным в повестку дня общего Собрания акционеров;</w:t>
      </w:r>
    </w:p>
    <w:p w:rsidR="00000000" w:rsidRDefault="00336174">
      <w:pPr>
        <w:spacing w:line="360" w:lineRule="auto"/>
        <w:ind w:firstLine="720"/>
        <w:jc w:val="both"/>
        <w:rPr>
          <w:rFonts w:cs="Times New Roman CYR"/>
          <w:sz w:val="28"/>
          <w:szCs w:val="28"/>
        </w:rPr>
      </w:pPr>
      <w:r>
        <w:rPr>
          <w:rFonts w:cs="Times New Roman CYR"/>
          <w:sz w:val="28"/>
          <w:szCs w:val="28"/>
        </w:rPr>
        <w:t>избирать и быть избранными в органы управления и в к</w:t>
      </w:r>
      <w:r>
        <w:rPr>
          <w:rFonts w:cs="Times New Roman CYR"/>
          <w:sz w:val="28"/>
          <w:szCs w:val="28"/>
        </w:rPr>
        <w:t>онтрольные органы Общества;</w:t>
      </w:r>
    </w:p>
    <w:p w:rsidR="00000000" w:rsidRDefault="00336174">
      <w:pPr>
        <w:spacing w:line="360" w:lineRule="auto"/>
        <w:ind w:firstLine="720"/>
        <w:jc w:val="both"/>
        <w:rPr>
          <w:rFonts w:cs="Times New Roman CYR"/>
          <w:sz w:val="28"/>
          <w:szCs w:val="28"/>
        </w:rPr>
      </w:pPr>
      <w:r>
        <w:rPr>
          <w:rFonts w:cs="Times New Roman CYR"/>
          <w:sz w:val="28"/>
          <w:szCs w:val="28"/>
        </w:rPr>
        <w:t>обременять обязательствами, отчуждать принадлежащие им по праву собственности акции без согласия других акционеров;</w:t>
      </w:r>
    </w:p>
    <w:p w:rsidR="00000000" w:rsidRDefault="00336174">
      <w:pPr>
        <w:spacing w:line="360" w:lineRule="auto"/>
        <w:ind w:firstLine="720"/>
        <w:jc w:val="both"/>
        <w:rPr>
          <w:rFonts w:cs="Times New Roman CYR"/>
          <w:sz w:val="28"/>
          <w:szCs w:val="28"/>
        </w:rPr>
      </w:pPr>
      <w:r>
        <w:rPr>
          <w:rFonts w:cs="Times New Roman CYR"/>
          <w:sz w:val="28"/>
          <w:szCs w:val="28"/>
        </w:rPr>
        <w:t>приобретать дополнительные акции Общества, размещаемые путем открытой подписки, в количестве, пропорциональном к</w:t>
      </w:r>
      <w:r>
        <w:rPr>
          <w:rFonts w:cs="Times New Roman CYR"/>
          <w:sz w:val="28"/>
          <w:szCs w:val="28"/>
        </w:rPr>
        <w:t>оличеству принадлежащих им голосующих акций Общества:</w:t>
      </w:r>
    </w:p>
    <w:p w:rsidR="00000000" w:rsidRDefault="00336174">
      <w:pPr>
        <w:spacing w:line="360" w:lineRule="auto"/>
        <w:ind w:firstLine="720"/>
        <w:jc w:val="both"/>
        <w:rPr>
          <w:rFonts w:cs="Times New Roman CYR"/>
          <w:sz w:val="28"/>
          <w:szCs w:val="28"/>
        </w:rPr>
      </w:pPr>
      <w:r>
        <w:rPr>
          <w:rFonts w:cs="Times New Roman CYR"/>
          <w:sz w:val="28"/>
          <w:szCs w:val="28"/>
        </w:rPr>
        <w:t>в случае ликвидации Общества - право на получение части его имущества.</w:t>
      </w:r>
    </w:p>
    <w:p w:rsidR="00000000" w:rsidRDefault="00336174">
      <w:pPr>
        <w:spacing w:line="360" w:lineRule="auto"/>
        <w:ind w:firstLine="720"/>
        <w:jc w:val="both"/>
        <w:rPr>
          <w:rFonts w:cs="Times New Roman CYR"/>
          <w:sz w:val="28"/>
          <w:szCs w:val="28"/>
        </w:rPr>
      </w:pPr>
      <w:r>
        <w:rPr>
          <w:rFonts w:cs="Times New Roman CYR"/>
          <w:sz w:val="28"/>
          <w:szCs w:val="28"/>
        </w:rPr>
        <w:t>Акционеры Общества обязаны:</w:t>
      </w:r>
    </w:p>
    <w:p w:rsidR="00000000" w:rsidRDefault="00336174">
      <w:pPr>
        <w:spacing w:line="360" w:lineRule="auto"/>
        <w:ind w:firstLine="720"/>
        <w:jc w:val="both"/>
        <w:rPr>
          <w:rFonts w:cs="Times New Roman CYR"/>
          <w:sz w:val="28"/>
          <w:szCs w:val="28"/>
        </w:rPr>
      </w:pPr>
      <w:r>
        <w:rPr>
          <w:rFonts w:cs="Times New Roman CYR"/>
          <w:sz w:val="28"/>
          <w:szCs w:val="28"/>
        </w:rPr>
        <w:t>оплатить приобретенные акции Общества в порядке и сроки, предусмотренные Законом.</w:t>
      </w:r>
    </w:p>
    <w:p w:rsidR="00000000" w:rsidRDefault="00336174">
      <w:pPr>
        <w:spacing w:line="360" w:lineRule="auto"/>
        <w:ind w:firstLine="720"/>
        <w:jc w:val="both"/>
        <w:rPr>
          <w:rFonts w:cs="Times New Roman CYR"/>
          <w:sz w:val="28"/>
          <w:szCs w:val="28"/>
        </w:rPr>
      </w:pPr>
      <w:r>
        <w:rPr>
          <w:rFonts w:cs="Times New Roman CYR"/>
          <w:sz w:val="28"/>
          <w:szCs w:val="28"/>
        </w:rPr>
        <w:t>выполнять положения У</w:t>
      </w:r>
      <w:r>
        <w:rPr>
          <w:rFonts w:cs="Times New Roman CYR"/>
          <w:sz w:val="28"/>
          <w:szCs w:val="28"/>
        </w:rPr>
        <w:t>става Общества и решения его органов;</w:t>
      </w:r>
    </w:p>
    <w:p w:rsidR="00000000" w:rsidRDefault="00336174">
      <w:pPr>
        <w:spacing w:line="360" w:lineRule="auto"/>
        <w:ind w:firstLine="720"/>
        <w:jc w:val="both"/>
        <w:rPr>
          <w:rFonts w:cs="Times New Roman CYR"/>
          <w:sz w:val="28"/>
          <w:szCs w:val="28"/>
        </w:rPr>
      </w:pPr>
      <w:r>
        <w:rPr>
          <w:rFonts w:cs="Times New Roman CYR"/>
          <w:sz w:val="28"/>
          <w:szCs w:val="28"/>
        </w:rPr>
        <w:t>сохранять конфиденциальность информации о деятельности Общества, разглашение которой может привести к убыткам Общества;</w:t>
      </w:r>
    </w:p>
    <w:p w:rsidR="00000000" w:rsidRDefault="00336174">
      <w:pPr>
        <w:spacing w:line="360" w:lineRule="auto"/>
        <w:ind w:firstLine="720"/>
        <w:jc w:val="both"/>
        <w:rPr>
          <w:rFonts w:cs="Times New Roman CYR"/>
          <w:sz w:val="28"/>
          <w:szCs w:val="28"/>
        </w:rPr>
      </w:pPr>
      <w:r>
        <w:rPr>
          <w:rFonts w:cs="Times New Roman CYR"/>
          <w:sz w:val="28"/>
          <w:szCs w:val="28"/>
        </w:rPr>
        <w:t>своевременно сообщать Регистратору Общества обо всех изменениях в данных об акционере.</w:t>
      </w:r>
    </w:p>
    <w:p w:rsidR="00000000" w:rsidRDefault="00336174">
      <w:pPr>
        <w:spacing w:line="360" w:lineRule="auto"/>
        <w:ind w:firstLine="720"/>
        <w:jc w:val="both"/>
        <w:rPr>
          <w:rFonts w:cs="Times New Roman CYR"/>
          <w:sz w:val="28"/>
          <w:szCs w:val="28"/>
        </w:rPr>
      </w:pPr>
      <w:r>
        <w:rPr>
          <w:rFonts w:cs="Times New Roman CYR"/>
          <w:sz w:val="28"/>
          <w:szCs w:val="28"/>
        </w:rPr>
        <w:t>Акционеры н</w:t>
      </w:r>
      <w:r>
        <w:rPr>
          <w:rFonts w:cs="Times New Roman CYR"/>
          <w:sz w:val="28"/>
          <w:szCs w:val="28"/>
        </w:rPr>
        <w:t>е отвечают по обязательствам Общества и несут риск убытков, связанных с его деятельностью, в пределах стоимости принадлежащих им акций.</w:t>
      </w:r>
    </w:p>
    <w:p w:rsidR="00000000" w:rsidRDefault="00336174">
      <w:pPr>
        <w:spacing w:line="360" w:lineRule="auto"/>
        <w:ind w:firstLine="720"/>
        <w:jc w:val="both"/>
        <w:rPr>
          <w:rFonts w:cs="Times New Roman CYR"/>
          <w:sz w:val="28"/>
          <w:szCs w:val="28"/>
        </w:rPr>
      </w:pPr>
      <w:r>
        <w:rPr>
          <w:rFonts w:cs="Times New Roman CYR"/>
          <w:sz w:val="28"/>
          <w:szCs w:val="28"/>
        </w:rPr>
        <w:t>Органами управления Общества являются:</w:t>
      </w:r>
    </w:p>
    <w:p w:rsidR="00000000" w:rsidRDefault="00336174">
      <w:pPr>
        <w:spacing w:line="360" w:lineRule="auto"/>
        <w:ind w:firstLine="720"/>
        <w:jc w:val="both"/>
        <w:rPr>
          <w:rFonts w:cs="Times New Roman CYR"/>
          <w:sz w:val="28"/>
          <w:szCs w:val="28"/>
        </w:rPr>
      </w:pPr>
      <w:r>
        <w:rPr>
          <w:rFonts w:cs="Times New Roman CYR"/>
          <w:sz w:val="28"/>
          <w:szCs w:val="28"/>
        </w:rPr>
        <w:t>Общее собрание акционеров Общества;</w:t>
      </w:r>
    </w:p>
    <w:p w:rsidR="00000000" w:rsidRDefault="00336174">
      <w:pPr>
        <w:spacing w:line="360" w:lineRule="auto"/>
        <w:ind w:firstLine="720"/>
        <w:jc w:val="both"/>
        <w:rPr>
          <w:rFonts w:cs="Times New Roman CYR"/>
          <w:sz w:val="28"/>
          <w:szCs w:val="28"/>
        </w:rPr>
      </w:pPr>
      <w:r>
        <w:rPr>
          <w:rFonts w:cs="Times New Roman CYR"/>
          <w:sz w:val="28"/>
          <w:szCs w:val="28"/>
        </w:rPr>
        <w:t>Генеральный директор - единоличный исполнител</w:t>
      </w:r>
      <w:r>
        <w:rPr>
          <w:rFonts w:cs="Times New Roman CYR"/>
          <w:sz w:val="28"/>
          <w:szCs w:val="28"/>
        </w:rPr>
        <w:t>ьный орган Общества.</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Органом контроля финансово-хозяйственной деятельности Общества является Ревизор.</w:t>
      </w:r>
    </w:p>
    <w:p w:rsidR="00000000" w:rsidRDefault="00336174">
      <w:pPr>
        <w:spacing w:line="360" w:lineRule="auto"/>
        <w:ind w:firstLine="720"/>
        <w:jc w:val="both"/>
        <w:rPr>
          <w:rFonts w:cs="Times New Roman CYR"/>
          <w:sz w:val="28"/>
          <w:szCs w:val="28"/>
        </w:rPr>
      </w:pPr>
      <w:r>
        <w:rPr>
          <w:rFonts w:cs="Times New Roman CYR"/>
          <w:sz w:val="28"/>
          <w:szCs w:val="28"/>
        </w:rPr>
        <w:t>Общее Собрание акционеров является высшим органом управления Общества. К компетенции общего Собрания акционеров относятся следующие вопросы: внесение изме</w:t>
      </w:r>
      <w:r>
        <w:rPr>
          <w:rFonts w:cs="Times New Roman CYR"/>
          <w:sz w:val="28"/>
          <w:szCs w:val="28"/>
        </w:rPr>
        <w:t>нений и дополнений в Устав Общества или утверждение Устава Общества в новой редакции; реорганизация Общества; ликвидация Общества; увеличение/уменьшение Уставного капитала и прочее.</w:t>
      </w:r>
    </w:p>
    <w:p w:rsidR="00000000" w:rsidRDefault="00336174">
      <w:pPr>
        <w:spacing w:line="360" w:lineRule="auto"/>
        <w:ind w:firstLine="720"/>
        <w:jc w:val="both"/>
        <w:rPr>
          <w:rFonts w:cs="Times New Roman CYR"/>
          <w:sz w:val="28"/>
          <w:szCs w:val="28"/>
        </w:rPr>
      </w:pPr>
      <w:r>
        <w:rPr>
          <w:rFonts w:cs="Times New Roman CYR"/>
          <w:sz w:val="28"/>
          <w:szCs w:val="28"/>
        </w:rPr>
        <w:t xml:space="preserve">Функции Совета директоров Общества осуществляет Общее собрание акционеров </w:t>
      </w:r>
      <w:r>
        <w:rPr>
          <w:rFonts w:cs="Times New Roman CYR"/>
          <w:sz w:val="28"/>
          <w:szCs w:val="28"/>
        </w:rPr>
        <w:t>Общества.</w:t>
      </w:r>
    </w:p>
    <w:p w:rsidR="00000000" w:rsidRDefault="00336174">
      <w:pPr>
        <w:spacing w:line="360" w:lineRule="auto"/>
        <w:ind w:firstLine="720"/>
        <w:jc w:val="both"/>
        <w:rPr>
          <w:rFonts w:cs="Times New Roman CYR"/>
          <w:sz w:val="28"/>
          <w:szCs w:val="28"/>
        </w:rPr>
      </w:pPr>
      <w:r>
        <w:rPr>
          <w:rFonts w:cs="Times New Roman CYR"/>
          <w:sz w:val="28"/>
          <w:szCs w:val="28"/>
        </w:rPr>
        <w:t>Руководство текущей деятельностью Общества осуществляется Генеральным директором Общества, который избирается Общим собранием акционеров Общества на 3 года. Трудовой договор с Генеральным директором от имени Общества заключается Председательствую</w:t>
      </w:r>
      <w:r>
        <w:rPr>
          <w:rFonts w:cs="Times New Roman CYR"/>
          <w:sz w:val="28"/>
          <w:szCs w:val="28"/>
        </w:rPr>
        <w:t>щим (председателем) на общем собрании акционеров, на котором был избран Генеральный директор Общества.</w:t>
      </w:r>
    </w:p>
    <w:p w:rsidR="00000000" w:rsidRDefault="00336174">
      <w:pPr>
        <w:spacing w:line="360" w:lineRule="auto"/>
        <w:ind w:firstLine="720"/>
        <w:jc w:val="both"/>
        <w:rPr>
          <w:rFonts w:cs="Times New Roman CYR"/>
          <w:sz w:val="28"/>
          <w:szCs w:val="28"/>
        </w:rPr>
      </w:pPr>
      <w:r>
        <w:rPr>
          <w:rFonts w:cs="Times New Roman CYR"/>
          <w:sz w:val="28"/>
          <w:szCs w:val="28"/>
        </w:rPr>
        <w:t>Генеральный директор Общества подотчетен Общему собранию акционеров Общества.</w:t>
      </w:r>
    </w:p>
    <w:p w:rsidR="00000000" w:rsidRDefault="00336174">
      <w:pPr>
        <w:spacing w:line="360" w:lineRule="auto"/>
        <w:ind w:firstLine="720"/>
        <w:jc w:val="both"/>
        <w:rPr>
          <w:rFonts w:cs="Times New Roman CYR"/>
          <w:sz w:val="28"/>
          <w:szCs w:val="28"/>
        </w:rPr>
      </w:pPr>
      <w:r>
        <w:rPr>
          <w:rFonts w:cs="Times New Roman CYR"/>
          <w:sz w:val="28"/>
          <w:szCs w:val="28"/>
        </w:rPr>
        <w:t>К компетенции Генерального директора Общества относятся все вопросы руковод</w:t>
      </w:r>
      <w:r>
        <w:rPr>
          <w:rFonts w:cs="Times New Roman CYR"/>
          <w:sz w:val="28"/>
          <w:szCs w:val="28"/>
        </w:rPr>
        <w:t>ства текущей деятельностью Общества.</w:t>
      </w:r>
    </w:p>
    <w:p w:rsidR="00000000" w:rsidRDefault="00336174">
      <w:pPr>
        <w:spacing w:line="360" w:lineRule="auto"/>
        <w:ind w:firstLine="720"/>
        <w:jc w:val="both"/>
        <w:rPr>
          <w:rFonts w:cs="Times New Roman CYR"/>
          <w:sz w:val="28"/>
          <w:szCs w:val="28"/>
        </w:rPr>
      </w:pPr>
      <w:r>
        <w:rPr>
          <w:rFonts w:cs="Times New Roman CYR"/>
          <w:sz w:val="28"/>
          <w:szCs w:val="28"/>
        </w:rPr>
        <w:t>Общее Собрание акционеров вправе в любое время принять решение о досрочном прекращении полномочий Генерального директора.</w:t>
      </w:r>
    </w:p>
    <w:p w:rsidR="00000000" w:rsidRDefault="00336174">
      <w:pPr>
        <w:spacing w:line="360" w:lineRule="auto"/>
        <w:ind w:firstLine="720"/>
        <w:jc w:val="both"/>
        <w:rPr>
          <w:rFonts w:cs="Times New Roman CYR"/>
          <w:sz w:val="28"/>
          <w:szCs w:val="28"/>
        </w:rPr>
      </w:pPr>
      <w:r>
        <w:rPr>
          <w:rFonts w:cs="Times New Roman CYR"/>
          <w:sz w:val="28"/>
          <w:szCs w:val="28"/>
        </w:rPr>
        <w:t>Организационная структура ОАО «Роспечать» является сложной и сочетает в себе линейно-функциональн</w:t>
      </w:r>
      <w:r>
        <w:rPr>
          <w:rFonts w:cs="Times New Roman CYR"/>
          <w:sz w:val="28"/>
          <w:szCs w:val="28"/>
        </w:rPr>
        <w:t>ую и дивизиональную составляющие (рис.1). В линейно-функционально составляющую входит традиционное управляющее звено (финансы, логистика, управление персоналом, экономическая безопасность и прочее). В дивизиональную составляющую входят дирекции Армавирског</w:t>
      </w:r>
      <w:r>
        <w:rPr>
          <w:rFonts w:cs="Times New Roman CYR"/>
          <w:sz w:val="28"/>
          <w:szCs w:val="28"/>
        </w:rPr>
        <w:t>о, Новороссийского, Ейского, Тимашевского, Кропоткинского, Славянского и Сочинского филиалов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tabs>
          <w:tab w:val="left" w:pos="5160"/>
        </w:tabs>
        <w:spacing w:line="360" w:lineRule="auto"/>
        <w:ind w:firstLine="720"/>
        <w:jc w:val="both"/>
        <w:rPr>
          <w:rFonts w:cs="Times New Roman CYR"/>
          <w:sz w:val="28"/>
          <w:szCs w:val="28"/>
        </w:rPr>
      </w:pPr>
    </w:p>
    <w:p w:rsidR="00000000" w:rsidRDefault="00336174">
      <w:pPr>
        <w:tabs>
          <w:tab w:val="left" w:pos="5160"/>
        </w:tabs>
        <w:spacing w:line="360" w:lineRule="auto"/>
        <w:ind w:firstLine="720"/>
        <w:jc w:val="both"/>
        <w:rPr>
          <w:rFonts w:cs="Times New Roman CYR"/>
          <w:sz w:val="28"/>
          <w:szCs w:val="28"/>
        </w:rPr>
      </w:pPr>
      <w:r>
        <w:rPr>
          <w:rFonts w:cs="Times New Roman CYR"/>
          <w:sz w:val="28"/>
          <w:szCs w:val="28"/>
        </w:rPr>
        <w:t>Рис. 1 Организационная структура управления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2.2 Анализ имущества предприятия и источников его формирования по</w:t>
      </w:r>
      <w:r>
        <w:rPr>
          <w:rFonts w:cs="Times New Roman CYR"/>
          <w:caps/>
          <w:sz w:val="28"/>
          <w:szCs w:val="28"/>
        </w:rPr>
        <w:t xml:space="preserve"> данным баланса</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Динамику изменений имущества и источников его формирования (активов и пассивов) ОАО «Роспечать» за период 2007-2009 гг. исследуем путем составления агрегированной таблицы (табл.7)</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Таблица 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Анализ имущества и источников его формирования</w:t>
      </w:r>
      <w:r>
        <w:rPr>
          <w:rFonts w:cs="Times New Roman CYR"/>
          <w:sz w:val="28"/>
          <w:szCs w:val="28"/>
        </w:rPr>
        <w:t xml:space="preserve"> (активов и пассивов) предприятия ОАО «Роспечать»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925"/>
        <w:gridCol w:w="992"/>
        <w:gridCol w:w="993"/>
        <w:gridCol w:w="992"/>
        <w:gridCol w:w="1276"/>
        <w:gridCol w:w="850"/>
        <w:gridCol w:w="993"/>
        <w:gridCol w:w="850"/>
        <w:gridCol w:w="882"/>
      </w:tblGrid>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 (код строки баланса)</w:t>
            </w:r>
          </w:p>
        </w:tc>
        <w:tc>
          <w:tcPr>
            <w:tcW w:w="3902" w:type="dxa"/>
            <w:gridSpan w:val="4"/>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Сумма, тыс. руб.</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Темп прироста, %</w:t>
            </w:r>
          </w:p>
        </w:tc>
        <w:tc>
          <w:tcPr>
            <w:tcW w:w="3575" w:type="dxa"/>
            <w:gridSpan w:val="4"/>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Структура активов и пассивов, %</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 </w:t>
            </w:r>
            <w:r>
              <w:rPr>
                <w:rFonts w:ascii="Symbol" w:hAnsi="Symbol" w:cs="Symbol"/>
                <w:sz w:val="20"/>
                <w:szCs w:val="20"/>
              </w:rPr>
              <w:t></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 </w:t>
            </w:r>
            <w:r>
              <w:rPr>
                <w:rFonts w:ascii="Symbol" w:hAnsi="Symbol" w:cs="Symbol"/>
                <w:sz w:val="20"/>
                <w:szCs w:val="20"/>
              </w:rPr>
              <w:t></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АКТИВЫ </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ВНЕОБОРОТНЫЕ АКТИВЫ </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Основные сред</w:t>
            </w:r>
            <w:r>
              <w:rPr>
                <w:rFonts w:cs="Times New Roman CYR"/>
                <w:sz w:val="20"/>
                <w:szCs w:val="20"/>
              </w:rPr>
              <w:t>ства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79361</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92845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80025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+664</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24,7</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21,4</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Незавершенное строительство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718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2762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2875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+2157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+300,4</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Долгосрочные финансовые вложения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Отложенные налоговые активы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ИТОГО внеоборотные активы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80089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95617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83080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+2991</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22,3</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-8,4</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ОБОРОТНЫЕ АКТИВЫ</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Запасы</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75977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123908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136487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+60510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+79,6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33,0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36,6</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+7,4</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сырье, материалы</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2156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4349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3586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+66,3</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готовая продукция и товары для</w:t>
            </w:r>
            <w:r>
              <w:rPr>
                <w:rFonts w:cs="Times New Roman CYR"/>
                <w:sz w:val="20"/>
                <w:szCs w:val="20"/>
              </w:rPr>
              <w:t xml:space="preserve"> перепродажи</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72529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118107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128500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+55971</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+77,2</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31,5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34,4</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+6,6</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расходы будущих периодов</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1292</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1452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4401</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+3109</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+240,6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НДС</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10418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2065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+1495</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+262,3</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Дебиторская задолж-ть свыше 12 мес.</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7458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10836</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-7458</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Дебиторская задолженность до 12 мес.</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58705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64879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144267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+85562</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+145,7</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17,3</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38,6</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+16,1</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Краткосрочные фин. вложения</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29880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59986</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-29880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-11,4</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Денежные средства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8291</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9540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7459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-832</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ИТОГО оборо</w:t>
            </w:r>
            <w:r>
              <w:rPr>
                <w:rFonts w:cs="Times New Roman CYR"/>
                <w:sz w:val="20"/>
                <w:szCs w:val="20"/>
              </w:rPr>
              <w:t xml:space="preserve">тные активы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180881</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279567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290278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+109397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+60,5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69,3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74,5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77,7</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+8,4</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ИТОГО АКТИВОВ (БАЛАНС)</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375184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+112388</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x</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Забалансовый счет: Арендованные основные сред-ва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718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2134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2134</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+1416</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+197,2</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ПАССИВЫ </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СОБСТВЕННЫ</w:t>
            </w:r>
            <w:r>
              <w:rPr>
                <w:rFonts w:cs="Times New Roman CYR"/>
                <w:sz w:val="20"/>
                <w:szCs w:val="20"/>
              </w:rPr>
              <w:t xml:space="preserve">Й КАПИТАЛ </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Уставный капитал</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170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0,05</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-0,02</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Собственные акции выкупл. у акц-ров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(2075)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(2075)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+1986</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-95,7</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-0,02</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Добавочный капитал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14399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14399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14399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Резервный капитал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Нераспределенная прибыль (непокрытый убыток)</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144716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206840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243605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+98889</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+68,3</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55,5</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65,2</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9,8</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ИТОГО капитал и резервы</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157210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219334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258110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100900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+64,2</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60,2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58,5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69,1</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5,0</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ДОЛГОСРОЧНЫЕ ОБЯЗАТЕЛЬСТВА</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Займы и кредиты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300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Отложенные налоговые обязательства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+57,1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0,01</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ИТОГО долгосрочные обязательства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314</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292</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-0,04</w:t>
            </w:r>
          </w:p>
        </w:tc>
      </w:tr>
      <w:tr w:rsidR="00000000">
        <w:tblPrEx>
          <w:tblCellMar>
            <w:top w:w="0" w:type="dxa"/>
            <w:bottom w:w="0" w:type="dxa"/>
          </w:tblCellMar>
        </w:tblPrEx>
        <w:tc>
          <w:tcPr>
            <w:tcW w:w="14140" w:type="dxa"/>
            <w:gridSpan w:val="10"/>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КРАТКОСРОЧНЫЕ ОБЯЗАТЕЛЬСТВА</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Займы и кредиты</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3630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Кредито</w:t>
            </w:r>
            <w:r>
              <w:rPr>
                <w:rFonts w:cs="Times New Roman CYR"/>
                <w:sz w:val="20"/>
                <w:szCs w:val="20"/>
              </w:rPr>
              <w:t>рская задолженность</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102245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150073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112349</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+10104</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+9,9</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30,1</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-9,1</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поставщики и подрядчики</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88516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113534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75765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-12751</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33,9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30,3</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20,3</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-13,6</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задолженность перед персоналом</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8960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10331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11158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+2198</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 задолженность перед </w:t>
            </w:r>
            <w:r>
              <w:rPr>
                <w:rFonts w:cs="Times New Roman CYR"/>
                <w:sz w:val="20"/>
                <w:szCs w:val="20"/>
              </w:rPr>
              <w:t>гос. и внебюджетными фондами</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1497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1803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8894</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+7397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+494,1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задолж. по налогам и сборам</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2955</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3278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12942</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+9987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+338,0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прочие кредиторы</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21127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3590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+3273</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+1032,5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5,6</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Доходы будущих периодов </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1161</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1833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2607</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+1446</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+124,5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ИТОГО краткосрочные обязательства</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103446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155536</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114956</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+11510</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39,6</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41,5</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30,8</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-8,8</w:t>
            </w:r>
          </w:p>
        </w:tc>
      </w:tr>
      <w:tr w:rsidR="00000000">
        <w:tblPrEx>
          <w:tblCellMar>
            <w:top w:w="0" w:type="dxa"/>
            <w:bottom w:w="0" w:type="dxa"/>
          </w:tblCellMar>
        </w:tblPrEx>
        <w:tc>
          <w:tcPr>
            <w:tcW w:w="538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ИТОГО ПАССИВОВ (БАЛАНС)</w:t>
            </w:r>
          </w:p>
        </w:tc>
        <w:tc>
          <w:tcPr>
            <w:tcW w:w="9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375184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+112388</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+43,1</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88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x</w:t>
            </w:r>
          </w:p>
        </w:tc>
      </w:tr>
    </w:tbl>
    <w:p w:rsidR="00000000" w:rsidRDefault="00336174">
      <w:pPr>
        <w:shd w:val="clear" w:color="auto" w:fill="FFFFFF"/>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 табл. 7 показал, что активы предприятия в основном сост</w:t>
      </w:r>
      <w:r>
        <w:rPr>
          <w:rFonts w:cs="Times New Roman CYR"/>
          <w:sz w:val="28"/>
          <w:szCs w:val="28"/>
        </w:rPr>
        <w:t>оят из основных средств, незавершенного строительства, запасов, НДС, дебиторской задолженности и денежных средств. Доля долгосрочных финансовых вложений и отложенных налоговых активов несущественна.</w:t>
      </w:r>
    </w:p>
    <w:p w:rsidR="00000000" w:rsidRDefault="00336174">
      <w:pPr>
        <w:spacing w:line="360" w:lineRule="auto"/>
        <w:ind w:firstLine="720"/>
        <w:jc w:val="both"/>
        <w:rPr>
          <w:rFonts w:cs="Times New Roman CYR"/>
          <w:sz w:val="28"/>
          <w:szCs w:val="28"/>
        </w:rPr>
      </w:pPr>
      <w:r>
        <w:rPr>
          <w:rFonts w:cs="Times New Roman CYR"/>
          <w:sz w:val="28"/>
          <w:szCs w:val="28"/>
        </w:rPr>
        <w:t>Проведенное исследование показало, что в структуре имущес</w:t>
      </w:r>
      <w:r>
        <w:rPr>
          <w:rFonts w:cs="Times New Roman CYR"/>
          <w:sz w:val="28"/>
          <w:szCs w:val="28"/>
        </w:rPr>
        <w:t>тва (активов) предприятия на конец анализируемого периода оборотные активы преобладают над внеоборотными. Всего оборотные активы составили 77,7% от итога баланса. В их структуре преобладают запасы (36,6% активов) и дебиторская задолженность до 12 месяцев (</w:t>
      </w:r>
      <w:r>
        <w:rPr>
          <w:rFonts w:cs="Times New Roman CYR"/>
          <w:sz w:val="28"/>
          <w:szCs w:val="28"/>
        </w:rPr>
        <w:t>38,6% активов). На долю денежных средств приходится лишь 2% активов. Краткосрочных финансовых вложений предприятие не имеет.</w:t>
      </w:r>
    </w:p>
    <w:p w:rsidR="00000000" w:rsidRDefault="00336174">
      <w:pPr>
        <w:spacing w:line="360" w:lineRule="auto"/>
        <w:ind w:firstLine="720"/>
        <w:jc w:val="both"/>
        <w:rPr>
          <w:rFonts w:cs="Times New Roman CYR"/>
          <w:sz w:val="28"/>
          <w:szCs w:val="28"/>
        </w:rPr>
      </w:pPr>
      <w:r>
        <w:rPr>
          <w:rFonts w:cs="Times New Roman CYR"/>
          <w:sz w:val="28"/>
          <w:szCs w:val="28"/>
        </w:rPr>
        <w:t xml:space="preserve">Внеоборотные активы составили 22,3% от итога баланса. В их структуре преобладают основные средства (21,4% активов). Доля остальных </w:t>
      </w:r>
      <w:r>
        <w:rPr>
          <w:rFonts w:cs="Times New Roman CYR"/>
          <w:sz w:val="28"/>
          <w:szCs w:val="28"/>
        </w:rPr>
        <w:t>внеоборотных активов несущественна (менее 1%).</w:t>
      </w:r>
    </w:p>
    <w:p w:rsidR="00000000" w:rsidRDefault="00336174">
      <w:pPr>
        <w:spacing w:line="360" w:lineRule="auto"/>
        <w:ind w:firstLine="720"/>
        <w:jc w:val="both"/>
        <w:rPr>
          <w:rFonts w:cs="Times New Roman CYR"/>
          <w:sz w:val="28"/>
          <w:szCs w:val="28"/>
        </w:rPr>
      </w:pPr>
      <w:r>
        <w:rPr>
          <w:rFonts w:cs="Times New Roman CYR"/>
          <w:sz w:val="28"/>
          <w:szCs w:val="28"/>
        </w:rPr>
        <w:t>Анализ структурной динамики показал</w:t>
      </w:r>
      <w:r>
        <w:rPr>
          <w:rFonts w:cs="Times New Roman CYR"/>
          <w:b/>
          <w:bCs/>
          <w:sz w:val="28"/>
          <w:szCs w:val="28"/>
        </w:rPr>
        <w:t xml:space="preserve">, </w:t>
      </w:r>
      <w:r>
        <w:rPr>
          <w:rFonts w:cs="Times New Roman CYR"/>
          <w:sz w:val="28"/>
          <w:szCs w:val="28"/>
        </w:rPr>
        <w:t>что за анализируемый период доля оборотных активов выросла на 8,4%, а доля внеоборотных активов, наоборот сократилась на 8,4%. Росту доли оборотных активов способствовал ро</w:t>
      </w:r>
      <w:r>
        <w:rPr>
          <w:rFonts w:cs="Times New Roman CYR"/>
          <w:sz w:val="28"/>
          <w:szCs w:val="28"/>
        </w:rPr>
        <w:t>ст запасов и дебиторской задолженности, а сокращению внеоборотных активов способствовало снижение балансовой стоимости основных средств.</w:t>
      </w:r>
    </w:p>
    <w:p w:rsidR="00000000" w:rsidRDefault="00336174">
      <w:pPr>
        <w:spacing w:line="360" w:lineRule="auto"/>
        <w:ind w:firstLine="720"/>
        <w:jc w:val="both"/>
        <w:rPr>
          <w:rFonts w:cs="Times New Roman CYR"/>
          <w:sz w:val="28"/>
          <w:szCs w:val="28"/>
        </w:rPr>
      </w:pPr>
      <w:r>
        <w:rPr>
          <w:rFonts w:cs="Times New Roman CYR"/>
          <w:sz w:val="28"/>
          <w:szCs w:val="28"/>
        </w:rPr>
        <w:t xml:space="preserve">Горизонтальный анализ активов показал, что по отношению к началу периода (к 2007 году) произошел </w:t>
      </w:r>
      <w:r>
        <w:rPr>
          <w:rFonts w:cs="Times New Roman CYR"/>
          <w:i/>
          <w:iCs/>
          <w:sz w:val="28"/>
          <w:szCs w:val="28"/>
        </w:rPr>
        <w:t>рост</w:t>
      </w:r>
      <w:r>
        <w:rPr>
          <w:rFonts w:cs="Times New Roman CYR"/>
          <w:sz w:val="28"/>
          <w:szCs w:val="28"/>
        </w:rPr>
        <w:t xml:space="preserve"> </w:t>
      </w:r>
      <w:r>
        <w:rPr>
          <w:rFonts w:cs="Times New Roman CYR"/>
          <w:i/>
          <w:iCs/>
          <w:sz w:val="28"/>
          <w:szCs w:val="28"/>
        </w:rPr>
        <w:t>имущества предпри</w:t>
      </w:r>
      <w:r>
        <w:rPr>
          <w:rFonts w:cs="Times New Roman CYR"/>
          <w:i/>
          <w:iCs/>
          <w:sz w:val="28"/>
          <w:szCs w:val="28"/>
        </w:rPr>
        <w:t>ятия</w:t>
      </w:r>
      <w:r>
        <w:rPr>
          <w:rFonts w:cs="Times New Roman CYR"/>
          <w:sz w:val="28"/>
          <w:szCs w:val="28"/>
        </w:rPr>
        <w:t xml:space="preserve"> на 112388 тыс. руб. или на 43,1%. Основная причина роста активов кроется в увеличении запасов и дебиторской задолженности. Эти 2 статьи баланса оказали максимальное влияние на рост активов. Отрицательное влияние на рост активов оказали факторы ликвида</w:t>
      </w:r>
      <w:r>
        <w:rPr>
          <w:rFonts w:cs="Times New Roman CYR"/>
          <w:sz w:val="28"/>
          <w:szCs w:val="28"/>
        </w:rPr>
        <w:t xml:space="preserve">ции дебиторской задолженности со сроком погашения свыше 12 месяцев и полная ликвидация пакета краткосрочных финансовых </w:t>
      </w:r>
      <w:r>
        <w:rPr>
          <w:rFonts w:cs="Times New Roman CYR"/>
          <w:sz w:val="28"/>
          <w:szCs w:val="28"/>
        </w:rPr>
        <w:lastRenderedPageBreak/>
        <w:t>вложений.</w:t>
      </w:r>
    </w:p>
    <w:p w:rsidR="00000000" w:rsidRDefault="00336174">
      <w:pPr>
        <w:spacing w:line="360" w:lineRule="auto"/>
        <w:ind w:firstLine="720"/>
        <w:jc w:val="both"/>
        <w:rPr>
          <w:rFonts w:cs="Times New Roman CYR"/>
          <w:sz w:val="28"/>
          <w:szCs w:val="28"/>
        </w:rPr>
      </w:pPr>
      <w:r>
        <w:rPr>
          <w:rFonts w:cs="Times New Roman CYR"/>
          <w:sz w:val="28"/>
          <w:szCs w:val="28"/>
        </w:rPr>
        <w:t>Наибольшую часть пассива составляет собственный капитал, который на конец 2009 года составил 69,1% пассивов. Основу собственног</w:t>
      </w:r>
      <w:r>
        <w:rPr>
          <w:rFonts w:cs="Times New Roman CYR"/>
          <w:sz w:val="28"/>
          <w:szCs w:val="28"/>
        </w:rPr>
        <w:t>о капитала составляет нераспределенная прибыль прошлых лет (65,2% пассивов). Доля уставного, добавочного и резервного капитала в структуре пассивов в совокупности составила всего около 4% пассивов.</w:t>
      </w:r>
    </w:p>
    <w:p w:rsidR="00000000" w:rsidRDefault="00336174">
      <w:pPr>
        <w:spacing w:line="360" w:lineRule="auto"/>
        <w:ind w:firstLine="720"/>
        <w:jc w:val="both"/>
        <w:rPr>
          <w:rFonts w:cs="Times New Roman CYR"/>
          <w:sz w:val="28"/>
          <w:szCs w:val="28"/>
        </w:rPr>
      </w:pPr>
      <w:r>
        <w:rPr>
          <w:rFonts w:cs="Times New Roman CYR"/>
          <w:sz w:val="28"/>
          <w:szCs w:val="28"/>
        </w:rPr>
        <w:t>Заемный капитал представлен лишь долгосрочными и краткосро</w:t>
      </w:r>
      <w:r>
        <w:rPr>
          <w:rFonts w:cs="Times New Roman CYR"/>
          <w:sz w:val="28"/>
          <w:szCs w:val="28"/>
        </w:rPr>
        <w:t>чными обязательствами. На долю долгосрочных обязательств приходится лишь 0,1% пассивов, а на долю краткосрочных - 30,8% пассивов. В свою очередь краткосрочные обязательства представлены в основном только кредиторской задолженностью (30,1% пассивов). Кратко</w:t>
      </w:r>
      <w:r>
        <w:rPr>
          <w:rFonts w:cs="Times New Roman CYR"/>
          <w:sz w:val="28"/>
          <w:szCs w:val="28"/>
        </w:rPr>
        <w:t>срочных займов и кредитов предприятие не имеет, а долгосрочные займы и кредиты составляют всего 0,1% пассивов.</w:t>
      </w:r>
    </w:p>
    <w:p w:rsidR="00000000" w:rsidRDefault="00336174">
      <w:pPr>
        <w:spacing w:line="360" w:lineRule="auto"/>
        <w:ind w:firstLine="720"/>
        <w:jc w:val="both"/>
        <w:rPr>
          <w:rFonts w:cs="Times New Roman CYR"/>
          <w:sz w:val="28"/>
          <w:szCs w:val="28"/>
        </w:rPr>
      </w:pPr>
      <w:r>
        <w:rPr>
          <w:rFonts w:cs="Times New Roman CYR"/>
          <w:sz w:val="28"/>
          <w:szCs w:val="28"/>
        </w:rPr>
        <w:t>Анализ структурной динамики</w:t>
      </w:r>
      <w:r>
        <w:rPr>
          <w:rFonts w:cs="Times New Roman CYR"/>
          <w:i/>
          <w:iCs/>
          <w:sz w:val="28"/>
          <w:szCs w:val="28"/>
        </w:rPr>
        <w:t xml:space="preserve"> </w:t>
      </w:r>
      <w:r>
        <w:rPr>
          <w:rFonts w:cs="Times New Roman CYR"/>
          <w:sz w:val="28"/>
          <w:szCs w:val="28"/>
        </w:rPr>
        <w:t>выявил снижение доли заемного капитала на 8,8% и рост доли собственного капитала на 8,8%. Рост доли собственного капи</w:t>
      </w:r>
      <w:r>
        <w:rPr>
          <w:rFonts w:cs="Times New Roman CYR"/>
          <w:sz w:val="28"/>
          <w:szCs w:val="28"/>
        </w:rPr>
        <w:t>тала произошел за счет роста нераспределенной прибыли.</w:t>
      </w:r>
    </w:p>
    <w:p w:rsidR="00000000" w:rsidRDefault="00336174">
      <w:pPr>
        <w:spacing w:line="360" w:lineRule="auto"/>
        <w:ind w:firstLine="720"/>
        <w:jc w:val="both"/>
        <w:rPr>
          <w:rFonts w:cs="Times New Roman CYR"/>
          <w:sz w:val="28"/>
          <w:szCs w:val="28"/>
        </w:rPr>
      </w:pPr>
      <w:r>
        <w:rPr>
          <w:rFonts w:cs="Times New Roman CYR"/>
          <w:sz w:val="28"/>
          <w:szCs w:val="28"/>
        </w:rPr>
        <w:t>Горизонтальный анализ пассивов показал, что за 3 года произошел рост источников финансирования предприятия на 112388 тыс. руб. или на 43,1%. Рост пассивов в большей части произошел за счет роста нерасп</w:t>
      </w:r>
      <w:r>
        <w:rPr>
          <w:rFonts w:cs="Times New Roman CYR"/>
          <w:sz w:val="28"/>
          <w:szCs w:val="28"/>
        </w:rPr>
        <w:t>ределенной прибыли.</w:t>
      </w:r>
    </w:p>
    <w:p w:rsidR="00000000" w:rsidRDefault="00336174">
      <w:pPr>
        <w:spacing w:line="360" w:lineRule="auto"/>
        <w:ind w:firstLine="720"/>
        <w:jc w:val="both"/>
        <w:rPr>
          <w:rFonts w:cs="Times New Roman CYR"/>
          <w:sz w:val="28"/>
          <w:szCs w:val="28"/>
        </w:rPr>
      </w:pPr>
      <w:r>
        <w:rPr>
          <w:rFonts w:cs="Times New Roman CYR"/>
          <w:sz w:val="28"/>
          <w:szCs w:val="28"/>
        </w:rPr>
        <w:t>Общий анализ показывает:</w:t>
      </w:r>
    </w:p>
    <w:p w:rsidR="00000000" w:rsidRDefault="00336174">
      <w:pPr>
        <w:spacing w:line="360" w:lineRule="auto"/>
        <w:ind w:firstLine="720"/>
        <w:jc w:val="both"/>
        <w:rPr>
          <w:rFonts w:cs="Times New Roman CYR"/>
          <w:sz w:val="28"/>
          <w:szCs w:val="28"/>
        </w:rPr>
      </w:pPr>
      <w:r>
        <w:rPr>
          <w:rFonts w:cs="Times New Roman CYR"/>
          <w:sz w:val="28"/>
          <w:szCs w:val="28"/>
        </w:rPr>
        <w:t>Высокая доля собственного капитала в пассивах (69,1%) указывает на высокую финансовую автономию (независимость) предприятия от заемных средств.</w:t>
      </w:r>
    </w:p>
    <w:p w:rsidR="00000000" w:rsidRDefault="00336174">
      <w:pPr>
        <w:spacing w:line="360" w:lineRule="auto"/>
        <w:ind w:firstLine="720"/>
        <w:jc w:val="both"/>
        <w:rPr>
          <w:rFonts w:cs="Times New Roman CYR"/>
          <w:sz w:val="28"/>
          <w:szCs w:val="28"/>
        </w:rPr>
      </w:pPr>
      <w:r>
        <w:rPr>
          <w:rFonts w:cs="Times New Roman CYR"/>
          <w:sz w:val="28"/>
          <w:szCs w:val="28"/>
        </w:rPr>
        <w:t>Заемные средства предприятия составляют 30,9% пассивов представлены</w:t>
      </w:r>
      <w:r>
        <w:rPr>
          <w:rFonts w:cs="Times New Roman CYR"/>
          <w:sz w:val="28"/>
          <w:szCs w:val="28"/>
        </w:rPr>
        <w:t xml:space="preserve"> в основном только кредиторской задолженностью. На долю займов и кредитов приходится лишь 0,1% пассивов. Следовательно, затраты предприятия на содержание заемного капитала минимальны, поскольку кредиторскую </w:t>
      </w:r>
      <w:r>
        <w:rPr>
          <w:rFonts w:cs="Times New Roman CYR"/>
          <w:sz w:val="28"/>
          <w:szCs w:val="28"/>
        </w:rPr>
        <w:lastRenderedPageBreak/>
        <w:t xml:space="preserve">задолженность следует считать условно бесплатным </w:t>
      </w:r>
      <w:r>
        <w:rPr>
          <w:rFonts w:cs="Times New Roman CYR"/>
          <w:sz w:val="28"/>
          <w:szCs w:val="28"/>
        </w:rPr>
        <w:t>ресурсом.</w:t>
      </w:r>
    </w:p>
    <w:p w:rsidR="00000000" w:rsidRDefault="00336174">
      <w:pPr>
        <w:spacing w:line="360" w:lineRule="auto"/>
        <w:ind w:firstLine="720"/>
        <w:jc w:val="both"/>
        <w:rPr>
          <w:rFonts w:cs="Times New Roman CYR"/>
          <w:sz w:val="28"/>
          <w:szCs w:val="28"/>
        </w:rPr>
      </w:pPr>
      <w:r>
        <w:rPr>
          <w:rFonts w:cs="Times New Roman CYR"/>
          <w:sz w:val="28"/>
          <w:szCs w:val="28"/>
        </w:rPr>
        <w:t>Собственный капитал финансирует не только внеоборотные активы, но и 100% запасов. Заемный капитал финансирует лишь дебиторскую задолженность и остатки денежных средств. Такая политика финансирования активов обычно считается консервативной. Она об</w:t>
      </w:r>
      <w:r>
        <w:rPr>
          <w:rFonts w:cs="Times New Roman CYR"/>
          <w:sz w:val="28"/>
          <w:szCs w:val="28"/>
        </w:rPr>
        <w:t>еспечивает высокий уровень финансовой устойчивости предприятия и минимальный финансовый риск.</w:t>
      </w:r>
    </w:p>
    <w:p w:rsidR="00000000" w:rsidRDefault="00336174">
      <w:pPr>
        <w:spacing w:line="360" w:lineRule="auto"/>
        <w:ind w:firstLine="720"/>
        <w:jc w:val="both"/>
        <w:rPr>
          <w:rFonts w:cs="Times New Roman CYR"/>
          <w:sz w:val="28"/>
          <w:szCs w:val="28"/>
        </w:rPr>
      </w:pPr>
      <w:r>
        <w:rPr>
          <w:rFonts w:cs="Times New Roman CYR"/>
          <w:sz w:val="28"/>
          <w:szCs w:val="28"/>
        </w:rPr>
        <w:t>Структура активов предприятия типична для предприятия торгово-посреднической деятельности, в которой отмечается значительное преобладание фондов обращения (готово</w:t>
      </w:r>
      <w:r>
        <w:rPr>
          <w:rFonts w:cs="Times New Roman CYR"/>
          <w:sz w:val="28"/>
          <w:szCs w:val="28"/>
        </w:rPr>
        <w:t>й продукции и товаров для перепродажи, НДС, денежных активов) над основными фондами (основными средствами). Одновременно с этим, это является признаком преобладания в активах высоколиквидных активов.</w:t>
      </w:r>
    </w:p>
    <w:p w:rsidR="00000000" w:rsidRDefault="00336174">
      <w:pPr>
        <w:spacing w:line="360" w:lineRule="auto"/>
        <w:ind w:firstLine="720"/>
        <w:jc w:val="both"/>
        <w:rPr>
          <w:rFonts w:cs="Times New Roman CYR"/>
          <w:sz w:val="28"/>
          <w:szCs w:val="28"/>
        </w:rPr>
      </w:pPr>
      <w:r>
        <w:rPr>
          <w:rFonts w:cs="Times New Roman CYR"/>
          <w:sz w:val="28"/>
          <w:szCs w:val="28"/>
        </w:rPr>
        <w:t>Значительное превышение собственного капитала над внеобо</w:t>
      </w:r>
      <w:r>
        <w:rPr>
          <w:rFonts w:cs="Times New Roman CYR"/>
          <w:sz w:val="28"/>
          <w:szCs w:val="28"/>
        </w:rPr>
        <w:t>ротными активами свидетельствует о наличии у предприятия собственных оборотных средств и о полной обеспеченности внеоборотных активов устойчивыми источниками финансирования. Это является одним из критериев высокой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Налич</w:t>
      </w:r>
      <w:r>
        <w:rPr>
          <w:rFonts w:cs="Times New Roman CYR"/>
          <w:sz w:val="28"/>
          <w:szCs w:val="28"/>
        </w:rPr>
        <w:t>ие и рост нераспределенной прибыли в структуре капитала свидетельствует об успешной работе предприятия за предыдущие годы. Рост собственного капитала предприятия напрямую связан с накоплением нераспределенной прибыли.</w:t>
      </w:r>
    </w:p>
    <w:p w:rsidR="00000000" w:rsidRDefault="00336174">
      <w:pPr>
        <w:spacing w:line="360" w:lineRule="auto"/>
        <w:ind w:firstLine="720"/>
        <w:jc w:val="both"/>
        <w:rPr>
          <w:rFonts w:cs="Times New Roman CYR"/>
          <w:sz w:val="28"/>
          <w:szCs w:val="28"/>
        </w:rPr>
      </w:pPr>
      <w:r>
        <w:rPr>
          <w:rFonts w:cs="Times New Roman CYR"/>
          <w:sz w:val="28"/>
          <w:szCs w:val="28"/>
        </w:rPr>
        <w:t>За анализируемый период (за 3 года) пр</w:t>
      </w:r>
      <w:r>
        <w:rPr>
          <w:rFonts w:cs="Times New Roman CYR"/>
          <w:sz w:val="28"/>
          <w:szCs w:val="28"/>
        </w:rPr>
        <w:t>едприятие расширяло свою деятельность - увеличился итог баланса, выросла нераспределенная прибыль. Выросли запасы и дебиторская задолженность. Предприятие полностью погасило краткосрочные займы и ликвидировало долгосрочную дебиторскую задолженность со срок</w:t>
      </w:r>
      <w:r>
        <w:rPr>
          <w:rFonts w:cs="Times New Roman CYR"/>
          <w:sz w:val="28"/>
          <w:szCs w:val="28"/>
        </w:rPr>
        <w:t>ом оплаты более чем через 12 месяцев.</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2.3 Анализ ликвидности и платежеспособности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Для анализа ликвидности баланса необходимо сравнить средства по активу, сгруппированные по степени убывания их ликвидности, и средства по пассиву, сгруппированные по степен</w:t>
      </w:r>
      <w:r>
        <w:rPr>
          <w:rFonts w:cs="Times New Roman CYR"/>
          <w:sz w:val="28"/>
          <w:szCs w:val="28"/>
        </w:rPr>
        <w:t>и срочности их погашения. Анализ ликвидности баланса представлен в табл. 8.</w:t>
      </w:r>
    </w:p>
    <w:p w:rsidR="00000000" w:rsidRDefault="00336174">
      <w:pPr>
        <w:tabs>
          <w:tab w:val="left" w:pos="2367"/>
        </w:tabs>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8</w:t>
      </w:r>
    </w:p>
    <w:p w:rsidR="00000000" w:rsidRDefault="00336174">
      <w:pPr>
        <w:spacing w:line="360" w:lineRule="auto"/>
        <w:ind w:firstLine="720"/>
        <w:jc w:val="both"/>
        <w:rPr>
          <w:rFonts w:cs="Times New Roman CYR"/>
          <w:sz w:val="28"/>
          <w:szCs w:val="28"/>
        </w:rPr>
      </w:pPr>
      <w:r>
        <w:rPr>
          <w:rFonts w:cs="Times New Roman CYR"/>
          <w:sz w:val="28"/>
          <w:szCs w:val="28"/>
        </w:rPr>
        <w:t>Группировка активов ОАО «Роспечать» по уровню ликвидности и обязательств (пассивов) по срочности их оплаты за 2007-2009 годы, в 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310"/>
        <w:gridCol w:w="1559"/>
        <w:gridCol w:w="1383"/>
        <w:gridCol w:w="1635"/>
        <w:gridCol w:w="1342"/>
        <w:gridCol w:w="1417"/>
        <w:gridCol w:w="1418"/>
        <w:gridCol w:w="993"/>
        <w:gridCol w:w="991"/>
        <w:gridCol w:w="1044"/>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Актив</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Пассив</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3028" w:type="dxa"/>
            <w:gridSpan w:val="3"/>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Платежный излишек (+) или недостаток (-)</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Наиболее ликвидные активы - А1</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29880+8291 =38171</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59986+9540= 69526</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0+7459= 7459</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Наиболее срочные обязательства - П1</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102245</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150073</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112349</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-64074</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-80547</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-104890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Быстро реализуемые активы - А2</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58705</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64879</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144267</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Краткосрочные обязательства - П2</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40</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3630</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-58665</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-61249</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+144267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Медленно реализуемые активы - А3</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75977+570+7458 = 84005</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123908+10418+10836= 145162</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136487+2065 = 138552</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Долгосрочные обязательства</w:t>
            </w:r>
            <w:r>
              <w:rPr>
                <w:rFonts w:cs="Times New Roman CYR"/>
                <w:sz w:val="20"/>
                <w:szCs w:val="20"/>
              </w:rPr>
              <w:t xml:space="preserve"> - П3</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314</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314</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+83691</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+144848</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+138260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Трудно реализуемые активы - А4</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80089</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95617</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83080</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Постоянные пассивы - П4</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157210</w:t>
            </w:r>
            <w:r>
              <w:rPr>
                <w:rFonts w:cs="Times New Roman CYR"/>
                <w:sz w:val="20"/>
                <w:szCs w:val="20"/>
              </w:rPr>
              <w:t>+1161 = 158371</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219334</w:t>
            </w:r>
            <w:r>
              <w:rPr>
                <w:rFonts w:cs="Times New Roman CYR"/>
                <w:sz w:val="20"/>
                <w:szCs w:val="20"/>
              </w:rPr>
              <w:t xml:space="preserve">+1833 = 221167 </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258110+2607 = 260717 </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+78282</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+125550</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+177637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БАЛАНС</w:t>
            </w:r>
          </w:p>
        </w:tc>
        <w:tc>
          <w:tcPr>
            <w:tcW w:w="131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155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375184</w:t>
            </w:r>
          </w:p>
        </w:tc>
        <w:tc>
          <w:tcPr>
            <w:tcW w:w="13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w:t>
            </w:r>
          </w:p>
        </w:tc>
        <w:tc>
          <w:tcPr>
            <w:tcW w:w="163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БАЛАНС</w:t>
            </w:r>
          </w:p>
        </w:tc>
        <w:tc>
          <w:tcPr>
            <w:tcW w:w="134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375184</w:t>
            </w:r>
          </w:p>
        </w:tc>
        <w:tc>
          <w:tcPr>
            <w:tcW w:w="141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w:t>
            </w:r>
          </w:p>
        </w:tc>
        <w:tc>
          <w:tcPr>
            <w:tcW w:w="99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Анализируя табл. 8, напомним, что баланс предприятия может считаться абсолютно ликвидным, а предприятие платежеспособным в случае соблюдения неравенств: А1&gt;П1; А2&gt;П2; А3&gt;П3; А4&lt;П4.</w:t>
      </w:r>
    </w:p>
    <w:p w:rsidR="00000000" w:rsidRDefault="00336174">
      <w:pPr>
        <w:spacing w:line="360" w:lineRule="auto"/>
        <w:ind w:firstLine="720"/>
        <w:jc w:val="both"/>
        <w:rPr>
          <w:rFonts w:cs="Times New Roman CYR"/>
          <w:sz w:val="28"/>
          <w:szCs w:val="28"/>
        </w:rPr>
      </w:pPr>
      <w:r>
        <w:rPr>
          <w:rFonts w:cs="Times New Roman CYR"/>
          <w:sz w:val="28"/>
          <w:szCs w:val="28"/>
        </w:rPr>
        <w:t xml:space="preserve">На анализируемом предприятии сопоставление итогов групп по </w:t>
      </w:r>
      <w:r>
        <w:rPr>
          <w:rFonts w:cs="Times New Roman CYR"/>
          <w:sz w:val="28"/>
          <w:szCs w:val="28"/>
        </w:rPr>
        <w:t>активу и пассиву дало следующие результаты:</w:t>
      </w:r>
    </w:p>
    <w:p w:rsidR="00000000" w:rsidRDefault="00336174">
      <w:pPr>
        <w:spacing w:line="360" w:lineRule="auto"/>
        <w:ind w:firstLine="720"/>
        <w:jc w:val="both"/>
        <w:rPr>
          <w:rFonts w:cs="Times New Roman CYR"/>
          <w:sz w:val="28"/>
          <w:szCs w:val="28"/>
        </w:rPr>
      </w:pPr>
      <w:r>
        <w:rPr>
          <w:rFonts w:cs="Times New Roman CYR"/>
          <w:sz w:val="28"/>
          <w:szCs w:val="28"/>
        </w:rPr>
        <w:t>год - баланс неликвиден - не соблюдены первое и второе условия ликвидности;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год - баланс неликвиден - не соблюдены первое и второе условия </w:t>
      </w:r>
      <w:r>
        <w:rPr>
          <w:rFonts w:cs="Times New Roman CYR"/>
          <w:sz w:val="28"/>
          <w:szCs w:val="28"/>
        </w:rPr>
        <w:lastRenderedPageBreak/>
        <w:t>ликвидности;</w:t>
      </w:r>
    </w:p>
    <w:p w:rsidR="00000000" w:rsidRDefault="00336174">
      <w:pPr>
        <w:spacing w:line="360" w:lineRule="auto"/>
        <w:ind w:firstLine="720"/>
        <w:jc w:val="both"/>
        <w:rPr>
          <w:rFonts w:cs="Times New Roman CYR"/>
          <w:sz w:val="28"/>
          <w:szCs w:val="28"/>
        </w:rPr>
      </w:pPr>
      <w:r>
        <w:rPr>
          <w:rFonts w:cs="Times New Roman CYR"/>
          <w:sz w:val="28"/>
          <w:szCs w:val="28"/>
        </w:rPr>
        <w:t>год - баланс неликвиден - не соблюдено только первое условие</w:t>
      </w:r>
      <w:r>
        <w:rPr>
          <w:rFonts w:cs="Times New Roman CYR"/>
          <w:sz w:val="28"/>
          <w:szCs w:val="28"/>
        </w:rPr>
        <w:t xml:space="preserve"> ликвидности.</w:t>
      </w:r>
    </w:p>
    <w:p w:rsidR="00000000" w:rsidRDefault="00336174">
      <w:pPr>
        <w:spacing w:line="360" w:lineRule="auto"/>
        <w:ind w:firstLine="720"/>
        <w:jc w:val="both"/>
        <w:rPr>
          <w:rFonts w:cs="Times New Roman CYR"/>
          <w:sz w:val="28"/>
          <w:szCs w:val="28"/>
        </w:rPr>
      </w:pPr>
      <w:r>
        <w:rPr>
          <w:rFonts w:cs="Times New Roman CYR"/>
          <w:sz w:val="28"/>
          <w:szCs w:val="28"/>
        </w:rPr>
        <w:t>По формальным признакам баланс ОАО «Роспечать» следует признать неликвидным, поскольку не соблюдено первое условие его ликвидности, а именно наиболее ликвидные активы А1 (денежные средства) не покрывают наиболее срочные обязательства П1 (кред</w:t>
      </w:r>
      <w:r>
        <w:rPr>
          <w:rFonts w:cs="Times New Roman CYR"/>
          <w:sz w:val="28"/>
          <w:szCs w:val="28"/>
        </w:rPr>
        <w:t>иторскую задолженность). Недостаток средств А1 для покрытия П1 на конец 2009 года составляет 104890 тыс. руб.</w:t>
      </w:r>
    </w:p>
    <w:p w:rsidR="00000000" w:rsidRDefault="00336174">
      <w:pPr>
        <w:spacing w:line="360" w:lineRule="auto"/>
        <w:ind w:firstLine="720"/>
        <w:jc w:val="both"/>
        <w:rPr>
          <w:rFonts w:cs="Times New Roman CYR"/>
          <w:sz w:val="28"/>
          <w:szCs w:val="28"/>
        </w:rPr>
      </w:pPr>
      <w:r>
        <w:rPr>
          <w:rFonts w:cs="Times New Roman CYR"/>
          <w:sz w:val="28"/>
          <w:szCs w:val="28"/>
        </w:rPr>
        <w:t>Между тем недостаток средств А1 в полной мере может быть восполнен средствами А2 (дебиторской задолженностью). При этом наблюдается соблюдение усл</w:t>
      </w:r>
      <w:r>
        <w:rPr>
          <w:rFonts w:cs="Times New Roman CYR"/>
          <w:sz w:val="28"/>
          <w:szCs w:val="28"/>
        </w:rPr>
        <w:t xml:space="preserve">овия </w:t>
      </w:r>
      <w:r>
        <w:rPr>
          <w:rFonts w:cs="Times New Roman CYR"/>
          <w:i/>
          <w:iCs/>
          <w:sz w:val="28"/>
          <w:szCs w:val="28"/>
        </w:rPr>
        <w:t>текущей ликвидности активов</w:t>
      </w:r>
      <w:r>
        <w:rPr>
          <w:rFonts w:cs="Times New Roman CYR"/>
          <w:sz w:val="28"/>
          <w:szCs w:val="28"/>
        </w:rPr>
        <w:t xml:space="preserve"> (А1+А2) &gt; (П1+П2). Следовательно, на текущий момент времени предприятие вполне платежеспособно, т.е. способно погашать текущие (наиболее срочные) обязательства за счет денежной наличности и поступлений от дебиторов.</w:t>
      </w:r>
    </w:p>
    <w:p w:rsidR="00000000" w:rsidRDefault="00336174">
      <w:pPr>
        <w:spacing w:line="360" w:lineRule="auto"/>
        <w:ind w:firstLine="720"/>
        <w:jc w:val="both"/>
        <w:rPr>
          <w:rFonts w:cs="Times New Roman CYR"/>
          <w:sz w:val="28"/>
          <w:szCs w:val="28"/>
        </w:rPr>
      </w:pPr>
      <w:r>
        <w:rPr>
          <w:rFonts w:cs="Times New Roman CYR"/>
          <w:sz w:val="28"/>
          <w:szCs w:val="28"/>
        </w:rPr>
        <w:t>Соблюде</w:t>
      </w:r>
      <w:r>
        <w:rPr>
          <w:rFonts w:cs="Times New Roman CYR"/>
          <w:sz w:val="28"/>
          <w:szCs w:val="28"/>
        </w:rPr>
        <w:t xml:space="preserve">ние неравенства (А1+А2+А3) &gt; (П1+П2+П3), отражает </w:t>
      </w:r>
      <w:r>
        <w:rPr>
          <w:rFonts w:cs="Times New Roman CYR"/>
          <w:i/>
          <w:iCs/>
          <w:sz w:val="28"/>
          <w:szCs w:val="28"/>
        </w:rPr>
        <w:t>перспективную ликвидность</w:t>
      </w:r>
      <w:r>
        <w:rPr>
          <w:rFonts w:cs="Times New Roman CYR"/>
          <w:sz w:val="28"/>
          <w:szCs w:val="28"/>
        </w:rPr>
        <w:t xml:space="preserve"> </w:t>
      </w:r>
      <w:r>
        <w:rPr>
          <w:rFonts w:cs="Times New Roman CYR"/>
          <w:i/>
          <w:iCs/>
          <w:sz w:val="28"/>
          <w:szCs w:val="28"/>
        </w:rPr>
        <w:t>и платежеспособность</w:t>
      </w:r>
      <w:r>
        <w:rPr>
          <w:rFonts w:cs="Times New Roman CYR"/>
          <w:sz w:val="28"/>
          <w:szCs w:val="28"/>
        </w:rPr>
        <w:t xml:space="preserve"> предприятия, т.е. указывает на платежеспособность предприятия в более длительном периоде, которая будет обеспечена при условии, что поступления денежных средст</w:t>
      </w:r>
      <w:r>
        <w:rPr>
          <w:rFonts w:cs="Times New Roman CYR"/>
          <w:sz w:val="28"/>
          <w:szCs w:val="28"/>
        </w:rPr>
        <w:t>в от дебиторов и реализация запасов будут происходить своевременно.</w:t>
      </w:r>
    </w:p>
    <w:p w:rsidR="00000000" w:rsidRDefault="00336174">
      <w:pPr>
        <w:spacing w:line="360" w:lineRule="auto"/>
        <w:ind w:firstLine="720"/>
        <w:jc w:val="both"/>
        <w:rPr>
          <w:rFonts w:cs="Times New Roman CYR"/>
          <w:sz w:val="28"/>
          <w:szCs w:val="28"/>
        </w:rPr>
      </w:pPr>
      <w:r>
        <w:rPr>
          <w:rFonts w:cs="Times New Roman CYR"/>
          <w:sz w:val="28"/>
          <w:szCs w:val="28"/>
        </w:rPr>
        <w:t>И наконец, соблюдение четвертого условия А4&lt;П4, указывает на наличие у предприятия собственных оборотных средств, то есть на соблюдение минимального условия финансовой устойчивости.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Далее </w:t>
      </w:r>
      <w:r>
        <w:rPr>
          <w:rFonts w:cs="Times New Roman CYR"/>
          <w:sz w:val="28"/>
          <w:szCs w:val="28"/>
        </w:rPr>
        <w:t>рассчитаем коэффициенты ликвидности и платежеспособности.</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w:t>
      </w:r>
      <w:r>
        <w:rPr>
          <w:rFonts w:cs="Times New Roman CYR"/>
          <w:sz w:val="28"/>
          <w:szCs w:val="28"/>
        </w:rPr>
        <w:t xml:space="preserve"> Общий показатель ликвидности баланса = </w:t>
      </w:r>
      <w:r>
        <w:rPr>
          <w:rFonts w:cs="Times New Roman CYR"/>
          <w:i/>
          <w:iCs/>
          <w:sz w:val="28"/>
          <w:szCs w:val="28"/>
          <w:u w:val="single"/>
        </w:rPr>
        <w:t xml:space="preserve">А1+0,5хА2 +0,3хА3 </w:t>
      </w:r>
      <w:r>
        <w:rPr>
          <w:rFonts w:cs="Times New Roman CYR"/>
          <w:sz w:val="28"/>
          <w:szCs w:val="28"/>
        </w:rPr>
        <w:t>(1)</w:t>
      </w:r>
    </w:p>
    <w:p w:rsidR="00000000" w:rsidRDefault="00336174">
      <w:pPr>
        <w:spacing w:line="360" w:lineRule="auto"/>
        <w:ind w:firstLine="720"/>
        <w:jc w:val="both"/>
        <w:rPr>
          <w:rFonts w:cs="Times New Roman CYR"/>
          <w:b/>
          <w:bCs/>
          <w:sz w:val="28"/>
          <w:szCs w:val="28"/>
        </w:rPr>
      </w:pPr>
      <w:r>
        <w:rPr>
          <w:rFonts w:cs="Times New Roman CYR"/>
          <w:i/>
          <w:iCs/>
          <w:sz w:val="28"/>
          <w:szCs w:val="28"/>
        </w:rPr>
        <w:t xml:space="preserve">                                                          П1+0,5хП2+0,3хП3</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КЛБ 2007 = (38171+ 0,5х58705 + 0,3х84005) / (102245+0,5х40</w:t>
      </w:r>
      <w:r>
        <w:rPr>
          <w:rFonts w:cs="Times New Roman CYR"/>
          <w:sz w:val="28"/>
          <w:szCs w:val="28"/>
        </w:rPr>
        <w:t xml:space="preserve">+0,3х314) = </w:t>
      </w:r>
      <w:r>
        <w:rPr>
          <w:rFonts w:cs="Times New Roman CYR"/>
          <w:sz w:val="28"/>
          <w:szCs w:val="28"/>
        </w:rPr>
        <w:lastRenderedPageBreak/>
        <w:t>92725/102359,2 = 0,91</w:t>
      </w:r>
    </w:p>
    <w:p w:rsidR="00000000" w:rsidRDefault="00336174">
      <w:pPr>
        <w:spacing w:line="360" w:lineRule="auto"/>
        <w:ind w:firstLine="720"/>
        <w:jc w:val="both"/>
        <w:rPr>
          <w:rFonts w:cs="Times New Roman CYR"/>
          <w:sz w:val="28"/>
          <w:szCs w:val="28"/>
        </w:rPr>
      </w:pPr>
      <w:r>
        <w:rPr>
          <w:rFonts w:cs="Times New Roman CYR"/>
          <w:sz w:val="28"/>
          <w:szCs w:val="28"/>
        </w:rPr>
        <w:t>КЛБ 2008 = (69526+0,5х64879+0,3х145162) / (150073+0,5х3630+0,3х314) = 145514,1/ 151982,2 = 0,96</w:t>
      </w:r>
    </w:p>
    <w:p w:rsidR="00000000" w:rsidRDefault="00336174">
      <w:pPr>
        <w:spacing w:line="360" w:lineRule="auto"/>
        <w:ind w:firstLine="720"/>
        <w:jc w:val="both"/>
        <w:rPr>
          <w:rFonts w:cs="Times New Roman CYR"/>
          <w:sz w:val="28"/>
          <w:szCs w:val="28"/>
        </w:rPr>
      </w:pPr>
      <w:r>
        <w:rPr>
          <w:rFonts w:cs="Times New Roman CYR"/>
          <w:sz w:val="28"/>
          <w:szCs w:val="28"/>
        </w:rPr>
        <w:t>КЛБ 2009 = (7459+0,5х144267+0,3х138552) / (112349+0+0,3х292) = 121158,1/ 112436,6 = 1,08</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w:t>
      </w:r>
      <w:r>
        <w:rPr>
          <w:rFonts w:cs="Times New Roman CYR"/>
          <w:sz w:val="28"/>
          <w:szCs w:val="28"/>
        </w:rPr>
        <w:t xml:space="preserve"> Коэффициент абсолютной ликвидности</w:t>
      </w:r>
      <w:r>
        <w:rPr>
          <w:rFonts w:cs="Times New Roman CYR"/>
          <w:sz w:val="28"/>
          <w:szCs w:val="28"/>
        </w:rPr>
        <w:t xml:space="preserve"> = </w:t>
      </w:r>
      <w:r>
        <w:rPr>
          <w:rFonts w:cs="Times New Roman CYR"/>
          <w:i/>
          <w:iCs/>
          <w:sz w:val="28"/>
          <w:szCs w:val="28"/>
        </w:rPr>
        <w:t xml:space="preserve">(Денежные средства + </w:t>
      </w:r>
      <w:r>
        <w:rPr>
          <w:rFonts w:cs="Times New Roman CYR"/>
          <w:sz w:val="28"/>
          <w:szCs w:val="28"/>
        </w:rPr>
        <w:t>(2)</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w:t>
      </w:r>
      <w:r>
        <w:rPr>
          <w:rFonts w:cs="Times New Roman CYR"/>
          <w:i/>
          <w:iCs/>
          <w:sz w:val="28"/>
          <w:szCs w:val="28"/>
          <w:u w:val="single"/>
        </w:rPr>
        <w:t>Легко реализуемые ценные бумаги)</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Краткосрочные обязательства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КАЛ 2007 = (29880+8291) / 103446 = 0,37</w:t>
      </w:r>
    </w:p>
    <w:p w:rsidR="00000000" w:rsidRDefault="00336174">
      <w:pPr>
        <w:spacing w:line="360" w:lineRule="auto"/>
        <w:ind w:firstLine="720"/>
        <w:jc w:val="both"/>
        <w:rPr>
          <w:rFonts w:cs="Times New Roman CYR"/>
          <w:sz w:val="28"/>
          <w:szCs w:val="28"/>
        </w:rPr>
      </w:pPr>
      <w:r>
        <w:rPr>
          <w:rFonts w:cs="Times New Roman CYR"/>
          <w:sz w:val="28"/>
          <w:szCs w:val="28"/>
        </w:rPr>
        <w:t>КАЛ 2008 = (59986+9540)</w:t>
      </w:r>
      <w:r>
        <w:rPr>
          <w:rFonts w:cs="Times New Roman CYR"/>
          <w:sz w:val="28"/>
          <w:szCs w:val="28"/>
        </w:rPr>
        <w:t xml:space="preserve"> / 155536 = 0,45</w:t>
      </w:r>
    </w:p>
    <w:p w:rsidR="00000000" w:rsidRDefault="00336174">
      <w:pPr>
        <w:spacing w:line="360" w:lineRule="auto"/>
        <w:ind w:firstLine="720"/>
        <w:jc w:val="both"/>
        <w:rPr>
          <w:rFonts w:cs="Times New Roman CYR"/>
          <w:sz w:val="28"/>
          <w:szCs w:val="28"/>
        </w:rPr>
      </w:pPr>
      <w:r>
        <w:rPr>
          <w:rFonts w:cs="Times New Roman CYR"/>
          <w:sz w:val="28"/>
          <w:szCs w:val="28"/>
        </w:rPr>
        <w:t>КАЛ 2009 = (0+7459) / 114956 = 0,06</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w:t>
      </w:r>
      <w:r>
        <w:rPr>
          <w:rFonts w:cs="Times New Roman CYR"/>
          <w:sz w:val="28"/>
          <w:szCs w:val="28"/>
        </w:rPr>
        <w:t xml:space="preserve"> Коэффициент критической ликвидности = </w:t>
      </w:r>
      <w:r>
        <w:rPr>
          <w:rFonts w:cs="Times New Roman CYR"/>
          <w:i/>
          <w:iCs/>
          <w:sz w:val="28"/>
          <w:szCs w:val="28"/>
        </w:rPr>
        <w:t xml:space="preserve">(Денежные средства + КФВ </w:t>
      </w:r>
      <w:r>
        <w:rPr>
          <w:rFonts w:cs="Times New Roman CYR"/>
          <w:sz w:val="28"/>
          <w:szCs w:val="28"/>
        </w:rPr>
        <w:t>(3)</w:t>
      </w:r>
    </w:p>
    <w:p w:rsidR="00000000" w:rsidRDefault="00336174">
      <w:pPr>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+Дебиторская задолженность)</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Краткосрочные обязательства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ККЛ 2007 = (29880+8291+58705) / 103446 = 0,94</w:t>
      </w:r>
    </w:p>
    <w:p w:rsidR="00000000" w:rsidRDefault="00336174">
      <w:pPr>
        <w:spacing w:line="360" w:lineRule="auto"/>
        <w:ind w:firstLine="720"/>
        <w:jc w:val="both"/>
        <w:rPr>
          <w:rFonts w:cs="Times New Roman CYR"/>
          <w:sz w:val="28"/>
          <w:szCs w:val="28"/>
        </w:rPr>
      </w:pPr>
      <w:r>
        <w:rPr>
          <w:rFonts w:cs="Times New Roman CYR"/>
          <w:sz w:val="28"/>
          <w:szCs w:val="28"/>
        </w:rPr>
        <w:t>ККЛ2008 = (59986+9540+64879</w:t>
      </w:r>
      <w:r>
        <w:rPr>
          <w:rFonts w:cs="Times New Roman CYR"/>
          <w:sz w:val="28"/>
          <w:szCs w:val="28"/>
        </w:rPr>
        <w:t>) / 155536 = 0,86</w:t>
      </w:r>
    </w:p>
    <w:p w:rsidR="00000000" w:rsidRDefault="00336174">
      <w:pPr>
        <w:spacing w:line="360" w:lineRule="auto"/>
        <w:ind w:firstLine="720"/>
        <w:jc w:val="both"/>
        <w:rPr>
          <w:rFonts w:cs="Times New Roman CYR"/>
          <w:sz w:val="28"/>
          <w:szCs w:val="28"/>
        </w:rPr>
      </w:pPr>
      <w:r>
        <w:rPr>
          <w:rFonts w:cs="Times New Roman CYR"/>
          <w:sz w:val="28"/>
          <w:szCs w:val="28"/>
        </w:rPr>
        <w:t>ККЛ2009 = (0+7459+144267) / 114956 = 1,32</w:t>
      </w:r>
    </w:p>
    <w:p w:rsidR="00000000" w:rsidRDefault="00336174">
      <w:pPr>
        <w:tabs>
          <w:tab w:val="left" w:pos="1460"/>
        </w:tabs>
        <w:spacing w:line="360" w:lineRule="auto"/>
        <w:ind w:firstLine="720"/>
        <w:jc w:val="both"/>
        <w:rPr>
          <w:rFonts w:cs="Times New Roman CYR"/>
          <w:b/>
          <w:bCs/>
          <w:sz w:val="28"/>
          <w:szCs w:val="28"/>
        </w:rPr>
      </w:pPr>
    </w:p>
    <w:p w:rsidR="00000000" w:rsidRDefault="00336174">
      <w:pPr>
        <w:tabs>
          <w:tab w:val="left" w:pos="1460"/>
        </w:tabs>
        <w:spacing w:line="360" w:lineRule="auto"/>
        <w:ind w:firstLine="720"/>
        <w:jc w:val="both"/>
        <w:rPr>
          <w:rFonts w:cs="Times New Roman CYR"/>
          <w:i/>
          <w:iCs/>
          <w:sz w:val="28"/>
          <w:szCs w:val="28"/>
          <w:u w:val="single"/>
        </w:rPr>
      </w:pPr>
      <w:r>
        <w:rPr>
          <w:rFonts w:cs="Times New Roman CYR"/>
          <w:b/>
          <w:bCs/>
          <w:sz w:val="28"/>
          <w:szCs w:val="28"/>
        </w:rPr>
        <w:t xml:space="preserve">~ </w:t>
      </w:r>
      <w:r>
        <w:rPr>
          <w:rFonts w:cs="Times New Roman CYR"/>
          <w:sz w:val="28"/>
          <w:szCs w:val="28"/>
        </w:rPr>
        <w:t xml:space="preserve">Коэффициент текущей ликвидности = </w:t>
      </w:r>
      <w:r>
        <w:rPr>
          <w:rFonts w:cs="Times New Roman CYR"/>
          <w:i/>
          <w:iCs/>
          <w:sz w:val="28"/>
          <w:szCs w:val="28"/>
          <w:u w:val="single"/>
        </w:rPr>
        <w:t xml:space="preserve">Оборотные активы </w:t>
      </w:r>
      <w:r>
        <w:rPr>
          <w:rFonts w:cs="Times New Roman CYR"/>
          <w:i/>
          <w:iCs/>
          <w:sz w:val="28"/>
          <w:szCs w:val="28"/>
        </w:rPr>
        <w:t xml:space="preserve"> </w:t>
      </w:r>
      <w:r>
        <w:rPr>
          <w:rFonts w:cs="Times New Roman CYR"/>
          <w:sz w:val="28"/>
          <w:szCs w:val="28"/>
        </w:rPr>
        <w:t>(4)</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Краткосрочные пассивы</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lastRenderedPageBreak/>
        <w:t>КТЛ 2007 = 180881/ 103446 = 1,75</w:t>
      </w:r>
    </w:p>
    <w:p w:rsidR="00000000" w:rsidRDefault="00336174">
      <w:pPr>
        <w:spacing w:line="360" w:lineRule="auto"/>
        <w:ind w:firstLine="720"/>
        <w:jc w:val="both"/>
        <w:rPr>
          <w:rFonts w:cs="Times New Roman CYR"/>
          <w:sz w:val="28"/>
          <w:szCs w:val="28"/>
        </w:rPr>
      </w:pPr>
      <w:r>
        <w:rPr>
          <w:rFonts w:cs="Times New Roman CYR"/>
          <w:sz w:val="28"/>
          <w:szCs w:val="28"/>
        </w:rPr>
        <w:t>+хЛ 2008 = 279567 / 155536 = 1,8</w:t>
      </w:r>
    </w:p>
    <w:p w:rsidR="00000000" w:rsidRDefault="00336174">
      <w:pPr>
        <w:spacing w:line="360" w:lineRule="auto"/>
        <w:ind w:firstLine="720"/>
        <w:jc w:val="both"/>
        <w:rPr>
          <w:rFonts w:cs="Times New Roman CYR"/>
          <w:sz w:val="28"/>
          <w:szCs w:val="28"/>
        </w:rPr>
      </w:pPr>
      <w:r>
        <w:rPr>
          <w:rFonts w:cs="Times New Roman CYR"/>
          <w:sz w:val="28"/>
          <w:szCs w:val="28"/>
        </w:rPr>
        <w:t>КТЛ 2009 = 290278/ 114956 = 2,53</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Общая плате</w:t>
      </w:r>
      <w:r>
        <w:rPr>
          <w:rFonts w:cs="Times New Roman CYR"/>
          <w:sz w:val="28"/>
          <w:szCs w:val="28"/>
        </w:rPr>
        <w:t xml:space="preserve">жеспособность = </w:t>
      </w:r>
      <w:r>
        <w:rPr>
          <w:rFonts w:cs="Times New Roman CYR"/>
          <w:i/>
          <w:iCs/>
          <w:sz w:val="28"/>
          <w:szCs w:val="28"/>
          <w:u w:val="single"/>
        </w:rPr>
        <w:t>Активы предприятия</w:t>
      </w:r>
      <w:r>
        <w:rPr>
          <w:rFonts w:cs="Times New Roman CYR"/>
          <w:i/>
          <w:iCs/>
          <w:sz w:val="28"/>
          <w:szCs w:val="28"/>
        </w:rPr>
        <w:t xml:space="preserve">  </w:t>
      </w:r>
      <w:r>
        <w:rPr>
          <w:rFonts w:cs="Times New Roman CYR"/>
          <w:sz w:val="28"/>
          <w:szCs w:val="28"/>
        </w:rPr>
        <w:t>(5)</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  Обязательства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КОП 2007 = 260970/ (314+103446) = 3,48</w:t>
      </w:r>
    </w:p>
    <w:p w:rsidR="00000000" w:rsidRDefault="00336174">
      <w:pPr>
        <w:spacing w:line="360" w:lineRule="auto"/>
        <w:ind w:firstLine="720"/>
        <w:jc w:val="both"/>
        <w:rPr>
          <w:rFonts w:cs="Times New Roman CYR"/>
          <w:sz w:val="28"/>
          <w:szCs w:val="28"/>
        </w:rPr>
      </w:pPr>
      <w:r>
        <w:rPr>
          <w:rFonts w:cs="Times New Roman CYR"/>
          <w:sz w:val="28"/>
          <w:szCs w:val="28"/>
        </w:rPr>
        <w:t>КОП 2008 = 375184/ (314+155536) = 2,41</w:t>
      </w:r>
    </w:p>
    <w:p w:rsidR="00000000" w:rsidRDefault="00336174">
      <w:pPr>
        <w:spacing w:line="360" w:lineRule="auto"/>
        <w:ind w:firstLine="720"/>
        <w:jc w:val="both"/>
        <w:rPr>
          <w:rFonts w:cs="Times New Roman CYR"/>
          <w:sz w:val="28"/>
          <w:szCs w:val="28"/>
        </w:rPr>
      </w:pPr>
      <w:r>
        <w:rPr>
          <w:rFonts w:cs="Times New Roman CYR"/>
          <w:sz w:val="28"/>
          <w:szCs w:val="28"/>
        </w:rPr>
        <w:t>КОП 2009 = 373358 / (292+114956) = 3,24</w:t>
      </w:r>
    </w:p>
    <w:p w:rsidR="00000000" w:rsidRDefault="00336174">
      <w:pPr>
        <w:tabs>
          <w:tab w:val="left" w:pos="1460"/>
        </w:tabs>
        <w:spacing w:line="360" w:lineRule="auto"/>
        <w:ind w:firstLine="720"/>
        <w:jc w:val="both"/>
        <w:rPr>
          <w:rFonts w:cs="Times New Roman CYR"/>
          <w:b/>
          <w:bCs/>
          <w:sz w:val="28"/>
          <w:szCs w:val="28"/>
        </w:rPr>
      </w:pPr>
    </w:p>
    <w:p w:rsidR="00000000" w:rsidRDefault="00336174">
      <w:pPr>
        <w:tabs>
          <w:tab w:val="left" w:pos="1460"/>
        </w:tabs>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Коэффициент платежеспособности по текущим обязательствам =</w:t>
      </w:r>
    </w:p>
    <w:p w:rsidR="00000000" w:rsidRDefault="00336174">
      <w:pPr>
        <w:tabs>
          <w:tab w:val="left" w:pos="1460"/>
        </w:tabs>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Кратк</w:t>
      </w:r>
      <w:r>
        <w:rPr>
          <w:rFonts w:cs="Times New Roman CYR"/>
          <w:i/>
          <w:iCs/>
          <w:sz w:val="28"/>
          <w:szCs w:val="28"/>
          <w:u w:val="single"/>
        </w:rPr>
        <w:t xml:space="preserve">осрочные обязательства </w:t>
      </w:r>
      <w:r>
        <w:rPr>
          <w:rFonts w:cs="Times New Roman CYR"/>
          <w:sz w:val="28"/>
          <w:szCs w:val="28"/>
        </w:rPr>
        <w:t>(6)</w:t>
      </w:r>
    </w:p>
    <w:p w:rsidR="00000000" w:rsidRDefault="00336174">
      <w:pPr>
        <w:tabs>
          <w:tab w:val="left" w:pos="1460"/>
        </w:tabs>
        <w:spacing w:line="360" w:lineRule="auto"/>
        <w:ind w:firstLine="720"/>
        <w:jc w:val="both"/>
        <w:rPr>
          <w:rFonts w:cs="Times New Roman CYR"/>
          <w:i/>
          <w:iCs/>
          <w:sz w:val="28"/>
          <w:szCs w:val="28"/>
        </w:rPr>
      </w:pPr>
      <w:r>
        <w:rPr>
          <w:rFonts w:cs="Times New Roman CYR"/>
          <w:i/>
          <w:iCs/>
          <w:sz w:val="28"/>
          <w:szCs w:val="28"/>
        </w:rPr>
        <w:t xml:space="preserve">  Среднемесячная выручка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КП по ТО 2007 = 103446/ (892044:12) = 103446/ 74337 = 1,39</w:t>
      </w:r>
    </w:p>
    <w:p w:rsidR="00000000" w:rsidRDefault="00336174">
      <w:pPr>
        <w:spacing w:line="360" w:lineRule="auto"/>
        <w:ind w:firstLine="720"/>
        <w:jc w:val="both"/>
        <w:rPr>
          <w:rFonts w:cs="Times New Roman CYR"/>
          <w:sz w:val="28"/>
          <w:szCs w:val="28"/>
        </w:rPr>
      </w:pPr>
      <w:r>
        <w:rPr>
          <w:rFonts w:cs="Times New Roman CYR"/>
          <w:sz w:val="28"/>
          <w:szCs w:val="28"/>
        </w:rPr>
        <w:t>КП по ТО 2008 = 155536/ (1112021:12) = 155536/ 92668 = 1,68</w:t>
      </w:r>
    </w:p>
    <w:p w:rsidR="00000000" w:rsidRDefault="00336174">
      <w:pPr>
        <w:spacing w:line="360" w:lineRule="auto"/>
        <w:ind w:firstLine="720"/>
        <w:jc w:val="both"/>
        <w:rPr>
          <w:rFonts w:cs="Times New Roman CYR"/>
          <w:sz w:val="28"/>
          <w:szCs w:val="28"/>
        </w:rPr>
      </w:pPr>
      <w:r>
        <w:rPr>
          <w:rFonts w:cs="Times New Roman CYR"/>
          <w:sz w:val="28"/>
          <w:szCs w:val="28"/>
        </w:rPr>
        <w:t>КП по ТО 2009 = 114956 / (1150465:12) = 114956/ 95872 = 1,20</w:t>
      </w:r>
    </w:p>
    <w:p w:rsidR="00000000" w:rsidRDefault="00336174">
      <w:pPr>
        <w:spacing w:line="360" w:lineRule="auto"/>
        <w:ind w:firstLine="720"/>
        <w:jc w:val="both"/>
        <w:rPr>
          <w:rFonts w:cs="Times New Roman CYR"/>
          <w:sz w:val="28"/>
          <w:szCs w:val="28"/>
        </w:rPr>
      </w:pPr>
      <w:r>
        <w:rPr>
          <w:rFonts w:cs="Times New Roman CYR"/>
          <w:sz w:val="28"/>
          <w:szCs w:val="28"/>
        </w:rPr>
        <w:t>Полученные результаты з</w:t>
      </w:r>
      <w:r>
        <w:rPr>
          <w:rFonts w:cs="Times New Roman CYR"/>
          <w:sz w:val="28"/>
          <w:szCs w:val="28"/>
        </w:rPr>
        <w:t>анесем в сводную табл. 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Таблица 9</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Сводная таблица коэффициентов ликвидности и платежеспособности ОАО «Роспечать»</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544"/>
        <w:gridCol w:w="1358"/>
        <w:gridCol w:w="690"/>
        <w:gridCol w:w="672"/>
        <w:gridCol w:w="709"/>
        <w:gridCol w:w="1098"/>
        <w:gridCol w:w="1134"/>
      </w:tblGrid>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Рац. значения</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223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Изменение</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Общий показатель ликвидности баланса</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0,91</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1,08</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+0,05</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+0,12</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абсолютной ликвидности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0,2 - 0,5</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0,37</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0,06</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-0,39</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критической ликвидности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r>
              <w:rPr>
                <w:rFonts w:cs="Times New Roman CYR"/>
                <w:sz w:val="20"/>
                <w:szCs w:val="20"/>
              </w:rPr>
              <w:t>0,8-1</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0,94</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1,32</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+0,46</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текущей ликвидности</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r>
              <w:rPr>
                <w:rFonts w:cs="Times New Roman CYR"/>
                <w:sz w:val="20"/>
                <w:szCs w:val="20"/>
              </w:rPr>
              <w:t xml:space="preserve"> 2</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1,75</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2,53</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+0,05</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+0,73</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Общая платежеспособность</w:t>
            </w:r>
            <w:r>
              <w:rPr>
                <w:rFonts w:cs="Times New Roman CYR"/>
                <w:sz w:val="20"/>
                <w:szCs w:val="20"/>
              </w:rPr>
              <w:t xml:space="preserve">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 xml:space="preserve"> 2</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3,48</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3,24</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-1,07</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+0,83</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Коэффициент платежеспособности по текущим обязательствам</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 xml:space="preserve"> 3 мес.</w:t>
            </w:r>
          </w:p>
        </w:tc>
        <w:tc>
          <w:tcPr>
            <w:tcW w:w="69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1,39</w:t>
            </w:r>
          </w:p>
        </w:tc>
        <w:tc>
          <w:tcPr>
            <w:tcW w:w="67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10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+0,29</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-0,48</w:t>
            </w:r>
          </w:p>
        </w:tc>
      </w:tr>
    </w:tbl>
    <w:p w:rsidR="00000000" w:rsidRDefault="00336174">
      <w:pPr>
        <w:tabs>
          <w:tab w:val="left" w:pos="1054"/>
        </w:tabs>
        <w:spacing w:line="360" w:lineRule="auto"/>
        <w:ind w:firstLine="720"/>
        <w:jc w:val="both"/>
        <w:rPr>
          <w:rFonts w:cs="Times New Roman CYR"/>
          <w:sz w:val="28"/>
          <w:szCs w:val="28"/>
        </w:rPr>
      </w:pPr>
    </w:p>
    <w:p w:rsidR="00000000" w:rsidRDefault="00336174">
      <w:pPr>
        <w:tabs>
          <w:tab w:val="left" w:pos="1054"/>
        </w:tabs>
        <w:spacing w:line="360" w:lineRule="auto"/>
        <w:ind w:firstLine="720"/>
        <w:jc w:val="both"/>
        <w:rPr>
          <w:rFonts w:cs="Times New Roman CYR"/>
          <w:sz w:val="28"/>
          <w:szCs w:val="28"/>
        </w:rPr>
      </w:pPr>
      <w:r>
        <w:rPr>
          <w:rFonts w:cs="Times New Roman CYR"/>
          <w:sz w:val="28"/>
          <w:szCs w:val="28"/>
        </w:rPr>
        <w:t>Анализ табл. 9 показывает, что по состоянию на начало анализируемого периода ОАО «Роспечать» следует признать ликвидным и платеж</w:t>
      </w:r>
      <w:r>
        <w:rPr>
          <w:rFonts w:cs="Times New Roman CYR"/>
          <w:sz w:val="28"/>
          <w:szCs w:val="28"/>
        </w:rPr>
        <w:t>еспособным предприятием, поскольку все представленные коэффициенты (за исключением общего показателя ликвидности баланса и коэффициента текущей ликвидности) имеют рациональные значения. Состояние текущей ликвидности вполне удовлетворительно, поскольку коэф</w:t>
      </w:r>
      <w:r>
        <w:rPr>
          <w:rFonts w:cs="Times New Roman CYR"/>
          <w:sz w:val="28"/>
          <w:szCs w:val="28"/>
        </w:rPr>
        <w:t>фициент текущей ликвидности равный 1,75 находится довольно близко к своему рациональному значению.</w:t>
      </w:r>
    </w:p>
    <w:p w:rsidR="00000000" w:rsidRDefault="00336174">
      <w:pPr>
        <w:tabs>
          <w:tab w:val="left" w:pos="1054"/>
        </w:tabs>
        <w:spacing w:line="360" w:lineRule="auto"/>
        <w:ind w:firstLine="720"/>
        <w:jc w:val="both"/>
        <w:rPr>
          <w:rFonts w:cs="Times New Roman CYR"/>
          <w:sz w:val="28"/>
          <w:szCs w:val="28"/>
        </w:rPr>
      </w:pPr>
      <w:r>
        <w:rPr>
          <w:rFonts w:cs="Times New Roman CYR"/>
          <w:sz w:val="28"/>
          <w:szCs w:val="28"/>
        </w:rPr>
        <w:t>За анализируемый период на фоне роста оборотных активов произошел рост ликвидности и платежеспособности предприятия, что подтверждается ростом большинства ко</w:t>
      </w:r>
      <w:r>
        <w:rPr>
          <w:rFonts w:cs="Times New Roman CYR"/>
          <w:sz w:val="28"/>
          <w:szCs w:val="28"/>
        </w:rPr>
        <w:t>эффициентов ликвидности и снижением возможных сроков погашения текущих обязательств за счет среднемесячной выручки.</w:t>
      </w:r>
    </w:p>
    <w:p w:rsidR="00000000" w:rsidRDefault="00336174">
      <w:pPr>
        <w:tabs>
          <w:tab w:val="left" w:pos="1054"/>
        </w:tabs>
        <w:spacing w:line="360" w:lineRule="auto"/>
        <w:ind w:firstLine="720"/>
        <w:jc w:val="both"/>
        <w:rPr>
          <w:rFonts w:cs="Times New Roman CYR"/>
          <w:sz w:val="28"/>
          <w:szCs w:val="28"/>
        </w:rPr>
      </w:pPr>
      <w:r>
        <w:rPr>
          <w:rFonts w:cs="Times New Roman CYR"/>
          <w:sz w:val="28"/>
          <w:szCs w:val="28"/>
        </w:rPr>
        <w:t>Дадим поле подробную интерпретацию значений каждого из представленных коэффициентов по состоянию на конец 2009 года:</w:t>
      </w:r>
    </w:p>
    <w:p w:rsidR="00000000" w:rsidRDefault="00336174">
      <w:pPr>
        <w:spacing w:line="360" w:lineRule="auto"/>
        <w:ind w:firstLine="720"/>
        <w:jc w:val="both"/>
        <w:rPr>
          <w:rFonts w:cs="Times New Roman CYR"/>
          <w:sz w:val="28"/>
          <w:szCs w:val="28"/>
        </w:rPr>
      </w:pPr>
      <w:r>
        <w:rPr>
          <w:rFonts w:cs="Times New Roman CYR"/>
          <w:sz w:val="28"/>
          <w:szCs w:val="28"/>
        </w:rPr>
        <w:t>Итак, по состоянию на к</w:t>
      </w:r>
      <w:r>
        <w:rPr>
          <w:rFonts w:cs="Times New Roman CYR"/>
          <w:sz w:val="28"/>
          <w:szCs w:val="28"/>
        </w:rPr>
        <w:t>онец 2009 года, общий показатель ликвидности баланса оказался в пределах рационального значения и составил 1,08, следовательно, на текущий момент времени баланс предприятия следует признать абсолютно ликвидным. Данный коэффициент дополняет результаты анали</w:t>
      </w:r>
      <w:r>
        <w:rPr>
          <w:rFonts w:cs="Times New Roman CYR"/>
          <w:sz w:val="28"/>
          <w:szCs w:val="28"/>
        </w:rPr>
        <w:t>за ликвидности баланса и устраняет наши сомнения по поводу его ликвидности.</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Коэффициент абсолютной ликвидности составил значение 0,06, что ниже установленного норматива. В данном случае коэффициент указывает, что лишь 6% краткосрочных обязательств может бы</w:t>
      </w:r>
      <w:r>
        <w:rPr>
          <w:rFonts w:cs="Times New Roman CYR"/>
          <w:sz w:val="28"/>
          <w:szCs w:val="28"/>
        </w:rPr>
        <w:t>ть погашено немедленно за счет денежной наличности и их эквивалентов (в норме должно быть 20%). Значение коэффициента значительно ухудшилось по причине ликвидации пакета КФВ (краткосрочных финансовых вложений) из состава наиболее ликвидных активов.</w:t>
      </w:r>
    </w:p>
    <w:p w:rsidR="00000000" w:rsidRDefault="00336174">
      <w:pPr>
        <w:spacing w:line="360" w:lineRule="auto"/>
        <w:ind w:firstLine="720"/>
        <w:jc w:val="both"/>
        <w:rPr>
          <w:rFonts w:cs="Times New Roman CYR"/>
          <w:sz w:val="28"/>
          <w:szCs w:val="28"/>
        </w:rPr>
      </w:pPr>
      <w:r>
        <w:rPr>
          <w:rFonts w:cs="Times New Roman CYR"/>
          <w:sz w:val="28"/>
          <w:szCs w:val="28"/>
        </w:rPr>
        <w:t>Коэффиц</w:t>
      </w:r>
      <w:r>
        <w:rPr>
          <w:rFonts w:cs="Times New Roman CYR"/>
          <w:sz w:val="28"/>
          <w:szCs w:val="28"/>
        </w:rPr>
        <w:t>иент критической ликвидности равный 1,32 указывает, что более 100% краткосрочных обязательств может быть погашено в пределах цикла оборачиваемости денежных активов и дебиторской задолженности, что является признаком хорошей текущей платежеспособности предп</w:t>
      </w:r>
      <w:r>
        <w:rPr>
          <w:rFonts w:cs="Times New Roman CYR"/>
          <w:sz w:val="28"/>
          <w:szCs w:val="28"/>
        </w:rPr>
        <w:t>риятия.</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 текущей ликвидности находится даже выше рекомендуемого уровня. Его значение равное 2,53 указывает, что оборотные активы предприятия способны покрыть текущие обязательства в 2,53 раза (достаточна степень покрытия в 2 раза).</w:t>
      </w:r>
    </w:p>
    <w:p w:rsidR="00000000" w:rsidRDefault="00336174">
      <w:pPr>
        <w:spacing w:line="360" w:lineRule="auto"/>
        <w:ind w:firstLine="720"/>
        <w:jc w:val="both"/>
        <w:rPr>
          <w:rFonts w:cs="Times New Roman CYR"/>
          <w:sz w:val="28"/>
          <w:szCs w:val="28"/>
        </w:rPr>
      </w:pPr>
      <w:r>
        <w:rPr>
          <w:rFonts w:cs="Times New Roman CYR"/>
          <w:sz w:val="28"/>
          <w:szCs w:val="28"/>
        </w:rPr>
        <w:t>Общая платеже</w:t>
      </w:r>
      <w:r>
        <w:rPr>
          <w:rFonts w:cs="Times New Roman CYR"/>
          <w:sz w:val="28"/>
          <w:szCs w:val="28"/>
        </w:rPr>
        <w:t>способность предприятия на конец 2009 года составляет 3,24 и указывает, что активы предприятия превышают имеющиеся обязательства лишь в 3,24 раза (в норме они должны превышать в 2 раза). При таком высоком значении коэффициента общей платежеспособности, мож</w:t>
      </w:r>
      <w:r>
        <w:rPr>
          <w:rFonts w:cs="Times New Roman CYR"/>
          <w:sz w:val="28"/>
          <w:szCs w:val="28"/>
        </w:rPr>
        <w:t>но быть уверенным, что все требования кредиторов останется удовлетворенными.</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 платежеспособности по текущим обязательствам равный 1,2 указывает, что все текущие (краткосрочные) обязательства могут быть погашены за счет среднемесячной выручки в т</w:t>
      </w:r>
      <w:r>
        <w:rPr>
          <w:rFonts w:cs="Times New Roman CYR"/>
          <w:sz w:val="28"/>
          <w:szCs w:val="28"/>
        </w:rPr>
        <w:t>ечение 1,2 месяца. Данный срок не превышает критичное значение равное 3-м месяцам, установленное ФЗ «О несостоятельности (банкротстве)». В соответствии указанного закону, неисполнение обязательств в течение 3-х месяцев, является основанием признания предпр</w:t>
      </w:r>
      <w:r>
        <w:rPr>
          <w:rFonts w:cs="Times New Roman CYR"/>
          <w:sz w:val="28"/>
          <w:szCs w:val="28"/>
        </w:rPr>
        <w:t>иятия банкротом. Таким образом, по данному критерию ОАО «Роспечать» признается платежеспособной организацией.</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В целом предприятие признается ликвидным и платежеспособным. Плюс отмечается благоприятная динамика - рост ликвидности и платежеспособности. Исклю</w:t>
      </w:r>
      <w:r>
        <w:rPr>
          <w:rFonts w:cs="Times New Roman CYR"/>
          <w:sz w:val="28"/>
          <w:szCs w:val="28"/>
        </w:rPr>
        <w:t>чением слал лишь коэффициент абсолютной ликвидности, который за анализируемый период значительно снизился из-за ликвидации пакета КФВ из состава наиболее ликвидных активов.</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2.4 Анализ финансовой устойчивости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Финансовая устойчивость предприяти</w:t>
      </w:r>
      <w:r>
        <w:rPr>
          <w:rFonts w:cs="Times New Roman CYR"/>
          <w:sz w:val="28"/>
          <w:szCs w:val="28"/>
        </w:rPr>
        <w:t>я определяется по показателю обеспеченности его запасов (МПЗ) устойчивыми источниками финансирования. Определим, чем обеспечивались запасы на протяжении всего анализируемого периода:</w:t>
      </w:r>
    </w:p>
    <w:p w:rsidR="00000000" w:rsidRDefault="00336174">
      <w:pPr>
        <w:spacing w:line="360" w:lineRule="auto"/>
        <w:ind w:firstLine="720"/>
        <w:jc w:val="both"/>
        <w:rPr>
          <w:rFonts w:cs="Times New Roman CYR"/>
          <w:sz w:val="28"/>
          <w:szCs w:val="28"/>
        </w:rPr>
      </w:pPr>
      <w:r>
        <w:rPr>
          <w:rFonts w:cs="Times New Roman CYR"/>
          <w:sz w:val="28"/>
          <w:szCs w:val="28"/>
        </w:rPr>
        <w:t>год:</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 ККЗ + КЗП (10)</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&lt; ((157210-80089) + 40+88516)</w:t>
      </w:r>
    </w:p>
    <w:p w:rsidR="00000000" w:rsidRDefault="00336174">
      <w:pPr>
        <w:spacing w:line="360" w:lineRule="auto"/>
        <w:ind w:firstLine="720"/>
        <w:jc w:val="both"/>
        <w:rPr>
          <w:rFonts w:cs="Times New Roman CYR"/>
          <w:sz w:val="28"/>
          <w:szCs w:val="28"/>
        </w:rPr>
      </w:pPr>
      <w:r>
        <w:rPr>
          <w:rFonts w:cs="Times New Roman CYR"/>
          <w:sz w:val="28"/>
          <w:szCs w:val="28"/>
        </w:rPr>
        <w:t>&lt; (77121+</w:t>
      </w:r>
      <w:r>
        <w:rPr>
          <w:rFonts w:cs="Times New Roman CYR"/>
          <w:sz w:val="28"/>
          <w:szCs w:val="28"/>
        </w:rPr>
        <w:t>40+88516)</w:t>
      </w:r>
    </w:p>
    <w:p w:rsidR="00000000" w:rsidRDefault="00336174">
      <w:pPr>
        <w:spacing w:line="360" w:lineRule="auto"/>
        <w:ind w:firstLine="720"/>
        <w:jc w:val="both"/>
        <w:rPr>
          <w:rFonts w:cs="Times New Roman CYR"/>
          <w:sz w:val="28"/>
          <w:szCs w:val="28"/>
        </w:rPr>
      </w:pPr>
      <w:r>
        <w:rPr>
          <w:rFonts w:cs="Times New Roman CYR"/>
          <w:sz w:val="28"/>
          <w:szCs w:val="28"/>
        </w:rPr>
        <w:t>&lt; 165677</w:t>
      </w:r>
    </w:p>
    <w:p w:rsidR="00000000" w:rsidRDefault="00336174">
      <w:pPr>
        <w:spacing w:line="360" w:lineRule="auto"/>
        <w:ind w:firstLine="720"/>
        <w:jc w:val="both"/>
        <w:rPr>
          <w:rFonts w:cs="Times New Roman CYR"/>
          <w:sz w:val="28"/>
          <w:szCs w:val="28"/>
        </w:rPr>
      </w:pPr>
      <w:r>
        <w:rPr>
          <w:rFonts w:cs="Times New Roman CYR"/>
          <w:sz w:val="28"/>
          <w:szCs w:val="28"/>
        </w:rPr>
        <w:t>год:</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МПЗ &lt; СОС + ККЗ (9)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&lt; ((219334-95617)+3630)</w:t>
      </w:r>
    </w:p>
    <w:p w:rsidR="00000000" w:rsidRDefault="00336174">
      <w:pPr>
        <w:spacing w:line="360" w:lineRule="auto"/>
        <w:ind w:firstLine="720"/>
        <w:jc w:val="both"/>
        <w:rPr>
          <w:rFonts w:cs="Times New Roman CYR"/>
          <w:sz w:val="28"/>
          <w:szCs w:val="28"/>
        </w:rPr>
      </w:pPr>
      <w:r>
        <w:rPr>
          <w:rFonts w:cs="Times New Roman CYR"/>
          <w:sz w:val="28"/>
          <w:szCs w:val="28"/>
        </w:rPr>
        <w:t>&lt; (123717+3630)</w:t>
      </w:r>
    </w:p>
    <w:p w:rsidR="00000000" w:rsidRDefault="00336174">
      <w:pPr>
        <w:spacing w:line="360" w:lineRule="auto"/>
        <w:ind w:firstLine="720"/>
        <w:jc w:val="both"/>
        <w:rPr>
          <w:rFonts w:cs="Times New Roman CYR"/>
          <w:sz w:val="28"/>
          <w:szCs w:val="28"/>
        </w:rPr>
      </w:pPr>
      <w:r>
        <w:rPr>
          <w:rFonts w:cs="Times New Roman CYR"/>
          <w:sz w:val="28"/>
          <w:szCs w:val="28"/>
        </w:rPr>
        <w:t>&lt; 127347</w:t>
      </w:r>
    </w:p>
    <w:p w:rsidR="00000000" w:rsidRDefault="00336174">
      <w:pPr>
        <w:spacing w:line="360" w:lineRule="auto"/>
        <w:ind w:firstLine="720"/>
        <w:jc w:val="both"/>
        <w:rPr>
          <w:rFonts w:cs="Times New Roman CYR"/>
          <w:sz w:val="28"/>
          <w:szCs w:val="28"/>
        </w:rPr>
      </w:pPr>
      <w:r>
        <w:rPr>
          <w:rFonts w:cs="Times New Roman CYR"/>
          <w:sz w:val="28"/>
          <w:szCs w:val="28"/>
        </w:rPr>
        <w:t>год:</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МПЗ &lt; СОС (8)</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&lt; (258110- 83080)</w:t>
      </w:r>
    </w:p>
    <w:p w:rsidR="00000000" w:rsidRDefault="00336174">
      <w:pPr>
        <w:spacing w:line="360" w:lineRule="auto"/>
        <w:ind w:firstLine="720"/>
        <w:jc w:val="both"/>
        <w:rPr>
          <w:rFonts w:cs="Times New Roman CYR"/>
          <w:sz w:val="28"/>
          <w:szCs w:val="28"/>
        </w:rPr>
      </w:pPr>
      <w:r>
        <w:rPr>
          <w:rFonts w:cs="Times New Roman CYR"/>
          <w:sz w:val="28"/>
          <w:szCs w:val="28"/>
        </w:rPr>
        <w:t>&lt; 175030</w:t>
      </w:r>
    </w:p>
    <w:p w:rsidR="00000000" w:rsidRDefault="00336174">
      <w:pPr>
        <w:spacing w:line="360" w:lineRule="auto"/>
        <w:ind w:firstLine="720"/>
        <w:jc w:val="both"/>
        <w:rPr>
          <w:rFonts w:cs="Times New Roman CYR"/>
          <w:sz w:val="28"/>
          <w:szCs w:val="28"/>
        </w:rPr>
      </w:pPr>
      <w:r>
        <w:rPr>
          <w:rFonts w:cs="Times New Roman CYR"/>
          <w:sz w:val="28"/>
          <w:szCs w:val="28"/>
        </w:rPr>
        <w:t>Вывод: В 2007 году запасы формировались за счет собственного оборотного капитала, краткосрочных займов и задолже</w:t>
      </w:r>
      <w:r>
        <w:rPr>
          <w:rFonts w:cs="Times New Roman CYR"/>
          <w:sz w:val="28"/>
          <w:szCs w:val="28"/>
        </w:rPr>
        <w:t>нности поставщикам. Далее в 2008 году ситуация улучшается, обеспеченность запасов устойчивыми источниками финансирования растет. В итоге в 2008 году запасы сформированы уже за счет собственного оборотного капитала и краткосрочных займов. В 2009 году ситуац</w:t>
      </w:r>
      <w:r>
        <w:rPr>
          <w:rFonts w:cs="Times New Roman CYR"/>
          <w:sz w:val="28"/>
          <w:szCs w:val="28"/>
        </w:rPr>
        <w:t>ия продолжает улучшаться - теперь собственные оборотные средства полностью формируют запасы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 xml:space="preserve">В целом в 2009 году финансовая независимость ОАО «Роспечать» квалифицируется как </w:t>
      </w:r>
      <w:r>
        <w:rPr>
          <w:rFonts w:cs="Times New Roman CYR"/>
          <w:i/>
          <w:iCs/>
          <w:sz w:val="28"/>
          <w:szCs w:val="28"/>
        </w:rPr>
        <w:t xml:space="preserve">абсолютная, </w:t>
      </w:r>
      <w:r>
        <w:rPr>
          <w:rFonts w:cs="Times New Roman CYR"/>
          <w:sz w:val="28"/>
          <w:szCs w:val="28"/>
        </w:rPr>
        <w:t>поскольку для формирования МПЗ (запасов) у предприятия дос</w:t>
      </w:r>
      <w:r>
        <w:rPr>
          <w:rFonts w:cs="Times New Roman CYR"/>
          <w:sz w:val="28"/>
          <w:szCs w:val="28"/>
        </w:rPr>
        <w:t>таточно собственных оборотных средств (СОС). За анализируемый период предприятие проходит все стадии финансовой устойчивости, начиная с «высокой финансовой зависимости» заканчивая «абсолютной финансовой устойчивостью».</w:t>
      </w:r>
    </w:p>
    <w:p w:rsidR="00000000" w:rsidRDefault="00336174">
      <w:pPr>
        <w:tabs>
          <w:tab w:val="left" w:pos="2880"/>
        </w:tabs>
        <w:spacing w:line="360" w:lineRule="auto"/>
        <w:ind w:firstLine="720"/>
        <w:jc w:val="both"/>
        <w:rPr>
          <w:rFonts w:cs="Times New Roman CYR"/>
          <w:sz w:val="28"/>
          <w:szCs w:val="28"/>
        </w:rPr>
      </w:pPr>
      <w:r>
        <w:rPr>
          <w:rFonts w:cs="Times New Roman CYR"/>
          <w:sz w:val="28"/>
          <w:szCs w:val="28"/>
        </w:rPr>
        <w:t>Далее рассмотрим систему коэффициенто</w:t>
      </w:r>
      <w:r>
        <w:rPr>
          <w:rFonts w:cs="Times New Roman CYR"/>
          <w:sz w:val="28"/>
          <w:szCs w:val="28"/>
        </w:rPr>
        <w:t>в финансовой устойчивости предприятия:</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 xml:space="preserve">~ </w:t>
      </w:r>
      <w:r>
        <w:rPr>
          <w:rFonts w:cs="Times New Roman CYR"/>
          <w:sz w:val="28"/>
          <w:szCs w:val="28"/>
        </w:rPr>
        <w:t xml:space="preserve">Коэффициент автономии = </w:t>
      </w:r>
      <w:r>
        <w:rPr>
          <w:rFonts w:cs="Times New Roman CYR"/>
          <w:i/>
          <w:iCs/>
          <w:sz w:val="28"/>
          <w:szCs w:val="28"/>
          <w:u w:val="single"/>
        </w:rPr>
        <w:t xml:space="preserve">Собственный капитал </w:t>
      </w:r>
      <w:r>
        <w:rPr>
          <w:rFonts w:cs="Times New Roman CYR"/>
          <w:sz w:val="28"/>
          <w:szCs w:val="28"/>
        </w:rPr>
        <w:t xml:space="preserve"> (12)</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КАВТ 2007 = 157210 / 260970 = 0,60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КАВТ 2008 = 219334/ 375184 = 0,58</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КАВТ 2009 = 258110 / 373358 = 0,69</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 xml:space="preserve">~ </w:t>
      </w:r>
      <w:r>
        <w:rPr>
          <w:rFonts w:cs="Times New Roman CYR"/>
          <w:sz w:val="28"/>
          <w:szCs w:val="28"/>
        </w:rPr>
        <w:t xml:space="preserve">Коэффициент финансирования = </w:t>
      </w:r>
      <w:r>
        <w:rPr>
          <w:rFonts w:cs="Times New Roman CYR"/>
          <w:i/>
          <w:iCs/>
          <w:sz w:val="28"/>
          <w:szCs w:val="28"/>
          <w:u w:val="single"/>
        </w:rPr>
        <w:t>Собственный капитал</w:t>
      </w:r>
      <w:r>
        <w:rPr>
          <w:rFonts w:cs="Times New Roman CYR"/>
          <w:sz w:val="28"/>
          <w:szCs w:val="28"/>
        </w:rPr>
        <w:t xml:space="preserve"> (13)</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lastRenderedPageBreak/>
        <w:t xml:space="preserve">                                                        Заемный капитал</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КФИН 2007 = 157210/ (314+103446) = 157210/ 103760 = 1,52</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КФИН 2008 = 219334/ (314+155536) = 219334 / 155850 = 1,41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КФИН</w:t>
      </w:r>
      <w:r>
        <w:rPr>
          <w:rFonts w:cs="Times New Roman CYR"/>
          <w:sz w:val="28"/>
          <w:szCs w:val="28"/>
        </w:rPr>
        <w:t xml:space="preserve"> 2009 = 258110 / (292+114956) = 258110/ 115248 = 2,24</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 xml:space="preserve">~ </w:t>
      </w:r>
      <w:r>
        <w:rPr>
          <w:rFonts w:cs="Times New Roman CYR"/>
          <w:sz w:val="28"/>
          <w:szCs w:val="28"/>
        </w:rPr>
        <w:t xml:space="preserve">Коэффициент финансовой зависимости = </w:t>
      </w:r>
      <w:r>
        <w:rPr>
          <w:rFonts w:cs="Times New Roman CYR"/>
          <w:i/>
          <w:iCs/>
          <w:sz w:val="28"/>
          <w:szCs w:val="28"/>
          <w:u w:val="single"/>
        </w:rPr>
        <w:t xml:space="preserve">Заемный капитал </w:t>
      </w:r>
      <w:r>
        <w:rPr>
          <w:rFonts w:cs="Times New Roman CYR"/>
          <w:sz w:val="28"/>
          <w:szCs w:val="28"/>
        </w:rPr>
        <w:t>(14)</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КФЗ 2007 = (314+103446) / 260970 = 103760/ 360970 = 0,29</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КФЗ 20</w:t>
      </w:r>
      <w:r>
        <w:rPr>
          <w:rFonts w:cs="Times New Roman CYR"/>
          <w:sz w:val="28"/>
          <w:szCs w:val="28"/>
        </w:rPr>
        <w:t>08 = (314+155536) / 375184= 155850/ 375184 = 0,42</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КФЗ 2009 = (292+114956) / 373358 = 115248/ 373358 = 0,31</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rPr>
      </w:pPr>
      <w:r>
        <w:rPr>
          <w:rFonts w:cs="Times New Roman CYR"/>
          <w:b/>
          <w:bCs/>
          <w:sz w:val="28"/>
          <w:szCs w:val="28"/>
        </w:rPr>
        <w:t xml:space="preserve">~ </w:t>
      </w:r>
      <w:r>
        <w:rPr>
          <w:rFonts w:cs="Times New Roman CYR"/>
          <w:sz w:val="28"/>
          <w:szCs w:val="28"/>
        </w:rPr>
        <w:t xml:space="preserve">Коэффициент финансовой устойчивости = </w:t>
      </w:r>
      <w:r>
        <w:rPr>
          <w:rFonts w:cs="Times New Roman CYR"/>
          <w:i/>
          <w:iCs/>
          <w:sz w:val="28"/>
          <w:szCs w:val="28"/>
        </w:rPr>
        <w:t xml:space="preserve">Собственный капитал + </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w:t>
      </w:r>
      <w:r>
        <w:rPr>
          <w:rFonts w:cs="Times New Roman CYR"/>
          <w:i/>
          <w:iCs/>
          <w:sz w:val="28"/>
          <w:szCs w:val="28"/>
          <w:u w:val="single"/>
        </w:rPr>
        <w:t xml:space="preserve">Долгосрочные обязательства                                 </w:t>
      </w:r>
      <w:r>
        <w:rPr>
          <w:rFonts w:cs="Times New Roman CYR"/>
          <w:sz w:val="28"/>
          <w:szCs w:val="28"/>
        </w:rPr>
        <w:t>(15)</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xml:space="preserve">КФУ 2007 </w:t>
      </w:r>
      <w:r>
        <w:rPr>
          <w:rFonts w:cs="Times New Roman CYR"/>
          <w:sz w:val="28"/>
          <w:szCs w:val="28"/>
        </w:rPr>
        <w:t>= (157210+314) / 260970 = 0,60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КФУ 2008 = (219334+314) / 375184 = 0,59</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КФУ 2009 = (258110+292) / 373358 = 0,69</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 xml:space="preserve">Коэффициент финансового рычага = </w:t>
      </w:r>
      <w:r>
        <w:rPr>
          <w:rFonts w:cs="Times New Roman CYR"/>
          <w:i/>
          <w:iCs/>
          <w:sz w:val="28"/>
          <w:szCs w:val="28"/>
          <w:u w:val="single"/>
        </w:rPr>
        <w:t xml:space="preserve">Заемный капитал </w:t>
      </w:r>
      <w:r>
        <w:rPr>
          <w:rFonts w:cs="Times New Roman CYR"/>
          <w:sz w:val="28"/>
          <w:szCs w:val="28"/>
        </w:rPr>
        <w:t>(16)</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Собственный капитал</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КФР 2007 = 103760</w:t>
      </w:r>
      <w:r>
        <w:rPr>
          <w:rFonts w:cs="Times New Roman CYR"/>
          <w:sz w:val="28"/>
          <w:szCs w:val="28"/>
        </w:rPr>
        <w:t>/ 157210 = 0,66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КФР 2008 = 155850/ 219334 = 0,71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КФР 2009 = 115248/ 258110 = 0,45</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 xml:space="preserve">~ </w:t>
      </w:r>
      <w:r>
        <w:rPr>
          <w:rFonts w:cs="Times New Roman CYR"/>
          <w:sz w:val="28"/>
          <w:szCs w:val="28"/>
        </w:rPr>
        <w:t xml:space="preserve">Коэффициент (индекс) постоянного актива = </w:t>
      </w:r>
      <w:r>
        <w:rPr>
          <w:rFonts w:cs="Times New Roman CYR"/>
          <w:i/>
          <w:iCs/>
          <w:sz w:val="28"/>
          <w:szCs w:val="28"/>
        </w:rPr>
        <w:t xml:space="preserve">Внеоборотные активы -   </w:t>
      </w:r>
      <w:r>
        <w:rPr>
          <w:rFonts w:cs="Times New Roman CYR"/>
          <w:i/>
          <w:iCs/>
          <w:sz w:val="28"/>
          <w:szCs w:val="28"/>
          <w:u w:val="single"/>
        </w:rPr>
        <w:t>долгосрочные обязательства</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lastRenderedPageBreak/>
        <w:t xml:space="preserve">  Собственный капитал                          </w:t>
      </w:r>
      <w:r>
        <w:rPr>
          <w:rFonts w:cs="Times New Roman CYR"/>
          <w:sz w:val="28"/>
          <w:szCs w:val="28"/>
        </w:rPr>
        <w:t>(17)</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КПА</w:t>
      </w:r>
      <w:r>
        <w:rPr>
          <w:rFonts w:cs="Times New Roman CYR"/>
          <w:sz w:val="28"/>
          <w:szCs w:val="28"/>
        </w:rPr>
        <w:t xml:space="preserve"> 2007 = (80089-314) / 157210 = 0,51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КПА 2008 = (95617- 314) / 219334= 0,43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КПА 2009 = (83080- 292) / 258110 = 0,32</w:t>
      </w:r>
    </w:p>
    <w:p w:rsidR="00000000" w:rsidRDefault="00336174">
      <w:pPr>
        <w:shd w:val="clear" w:color="auto" w:fill="FFFFFF"/>
        <w:spacing w:line="360" w:lineRule="auto"/>
        <w:ind w:firstLine="720"/>
        <w:jc w:val="both"/>
        <w:rPr>
          <w:rFonts w:cs="Times New Roman CYR"/>
          <w:b/>
          <w:bCs/>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 xml:space="preserve">Собственные оборотные средства = </w:t>
      </w:r>
      <w:r>
        <w:rPr>
          <w:rFonts w:cs="Times New Roman CYR"/>
          <w:i/>
          <w:iCs/>
          <w:sz w:val="28"/>
          <w:szCs w:val="28"/>
        </w:rPr>
        <w:t xml:space="preserve">Собственный капитал - Внеоборотные активы                   </w:t>
      </w:r>
      <w:r>
        <w:rPr>
          <w:rFonts w:cs="Times New Roman CYR"/>
          <w:sz w:val="28"/>
          <w:szCs w:val="28"/>
        </w:rPr>
        <w:t xml:space="preserve">    (18)</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СОС 2007 = 157210- 80089 = 77121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СО</w:t>
      </w:r>
      <w:r>
        <w:rPr>
          <w:rFonts w:cs="Times New Roman CYR"/>
          <w:sz w:val="28"/>
          <w:szCs w:val="28"/>
        </w:rPr>
        <w:t>С 2008 = 219334 - 95617= 123717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СОС 2009 = 258110 - 83080 = 175030</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rPr>
      </w:pPr>
      <w:r>
        <w:rPr>
          <w:rFonts w:cs="Times New Roman CYR"/>
          <w:b/>
          <w:bCs/>
          <w:sz w:val="28"/>
          <w:szCs w:val="28"/>
        </w:rPr>
        <w:t xml:space="preserve">~ </w:t>
      </w:r>
      <w:r>
        <w:rPr>
          <w:rFonts w:cs="Times New Roman CYR"/>
          <w:sz w:val="28"/>
          <w:szCs w:val="28"/>
        </w:rPr>
        <w:t xml:space="preserve">Коэффициент обеспеченности СОС = </w:t>
      </w:r>
      <w:r>
        <w:rPr>
          <w:rFonts w:cs="Times New Roman CYR"/>
          <w:i/>
          <w:iCs/>
          <w:sz w:val="28"/>
          <w:szCs w:val="28"/>
          <w:u w:val="single"/>
        </w:rPr>
        <w:t xml:space="preserve">СОС </w:t>
      </w:r>
      <w:r>
        <w:rPr>
          <w:rFonts w:cs="Times New Roman CYR"/>
          <w:i/>
          <w:iCs/>
          <w:sz w:val="28"/>
          <w:szCs w:val="28"/>
        </w:rPr>
        <w:t xml:space="preserve">                     </w:t>
      </w:r>
      <w:r>
        <w:rPr>
          <w:rFonts w:cs="Times New Roman CYR"/>
          <w:sz w:val="28"/>
          <w:szCs w:val="28"/>
        </w:rPr>
        <w:t>(19)</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Оборотные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КСОС 2007 = 77121 / 180881 = 0,43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КСОС 2008 = 123717/ 2</w:t>
      </w:r>
      <w:r>
        <w:rPr>
          <w:rFonts w:cs="Times New Roman CYR"/>
          <w:sz w:val="28"/>
          <w:szCs w:val="28"/>
        </w:rPr>
        <w:t>79567 = 0,44</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КСОС 2009 = 175030 / 290278 = 0,60</w:t>
      </w:r>
    </w:p>
    <w:p w:rsidR="00000000" w:rsidRDefault="00336174">
      <w:pPr>
        <w:spacing w:line="360" w:lineRule="auto"/>
        <w:ind w:firstLine="720"/>
        <w:jc w:val="both"/>
        <w:rPr>
          <w:rFonts w:cs="Times New Roman CYR"/>
          <w:sz w:val="28"/>
          <w:szCs w:val="28"/>
        </w:rPr>
      </w:pPr>
      <w:r>
        <w:rPr>
          <w:rFonts w:cs="Times New Roman CYR"/>
          <w:sz w:val="28"/>
          <w:szCs w:val="28"/>
        </w:rPr>
        <w:t>Полученные результаты занесем в сводную табл.10.</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Сводная таблица коэффициентов финансовой устойчивости ОАО «Роспечать»</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544"/>
        <w:gridCol w:w="1358"/>
        <w:gridCol w:w="730"/>
        <w:gridCol w:w="709"/>
        <w:gridCol w:w="709"/>
        <w:gridCol w:w="1134"/>
        <w:gridCol w:w="1134"/>
      </w:tblGrid>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Рац. значения</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Изменение</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 xml:space="preserve">Коэффициент автономии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0,5</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0,60</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0,69</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-0,02</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+0,11</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Коэффициент финансирования</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1</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1,52</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2,24</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-0,11</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+0,83</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 xml:space="preserve">Коэффициент финансовой зависимости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0,5</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0,29</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0,42</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0,31</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+0,13</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-0,11</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Коэффициент финансовой устойчивости</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0,6</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0,60</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0,59</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0,69</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-0,01</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 xml:space="preserve">Коэффициент финансового рычага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1</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0,45</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+0,05</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-0,26</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Коэффициент (индекс) постоянного актива</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1</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0,32</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-0,11</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Собственные оборотные средства </w:t>
            </w:r>
            <w:r>
              <w:rPr>
                <w:rFonts w:cs="Times New Roman CYR"/>
                <w:sz w:val="20"/>
                <w:szCs w:val="20"/>
              </w:rPr>
              <w:lastRenderedPageBreak/>
              <w:t>(СОС) (это не коэффициент!)</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77121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123717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175030</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+46596</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+51313</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lastRenderedPageBreak/>
              <w:t>Коэффициент об</w:t>
            </w:r>
            <w:r>
              <w:rPr>
                <w:rFonts w:cs="Times New Roman CYR"/>
                <w:sz w:val="20"/>
                <w:szCs w:val="20"/>
              </w:rPr>
              <w:t xml:space="preserve">еспеченности СОС </w:t>
            </w:r>
          </w:p>
        </w:tc>
        <w:tc>
          <w:tcPr>
            <w:tcW w:w="13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r>
              <w:rPr>
                <w:rFonts w:cs="Times New Roman CYR"/>
                <w:sz w:val="20"/>
                <w:szCs w:val="20"/>
              </w:rPr>
              <w:t>0,1</w:t>
            </w:r>
          </w:p>
        </w:tc>
        <w:tc>
          <w:tcPr>
            <w:tcW w:w="73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0,60</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+0,01</w:t>
            </w:r>
          </w:p>
        </w:tc>
        <w:tc>
          <w:tcPr>
            <w:tcW w:w="113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+0,16</w:t>
            </w:r>
          </w:p>
        </w:tc>
      </w:tr>
    </w:tbl>
    <w:p w:rsidR="00000000" w:rsidRDefault="00336174">
      <w:pPr>
        <w:shd w:val="clear" w:color="auto" w:fill="FFFFFF"/>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За анализируемый период предприятие еще более упрочило свои позиции и укрепило финансовую независимость благодаря росту доли собственного капитала в пассивах.</w:t>
      </w:r>
    </w:p>
    <w:p w:rsidR="00000000" w:rsidRDefault="00336174">
      <w:pPr>
        <w:spacing w:line="360" w:lineRule="auto"/>
        <w:ind w:firstLine="720"/>
        <w:jc w:val="both"/>
        <w:rPr>
          <w:rFonts w:cs="Times New Roman CYR"/>
          <w:sz w:val="28"/>
          <w:szCs w:val="28"/>
        </w:rPr>
      </w:pPr>
      <w:r>
        <w:rPr>
          <w:rFonts w:cs="Times New Roman CYR"/>
          <w:sz w:val="28"/>
          <w:szCs w:val="28"/>
        </w:rPr>
        <w:t>Рассмотрим подробно состояние финансовой усто</w:t>
      </w:r>
      <w:r>
        <w:rPr>
          <w:rFonts w:cs="Times New Roman CYR"/>
          <w:sz w:val="28"/>
          <w:szCs w:val="28"/>
        </w:rPr>
        <w:t>йчивости на конец</w:t>
      </w:r>
      <w:r>
        <w:rPr>
          <w:rFonts w:cs="Times New Roman CYR"/>
          <w:b/>
          <w:bCs/>
          <w:sz w:val="28"/>
          <w:szCs w:val="28"/>
        </w:rPr>
        <w:t xml:space="preserve"> </w:t>
      </w:r>
      <w:r>
        <w:rPr>
          <w:rFonts w:cs="Times New Roman CYR"/>
          <w:sz w:val="28"/>
          <w:szCs w:val="28"/>
        </w:rPr>
        <w:t>анализируемого периода:</w:t>
      </w:r>
    </w:p>
    <w:p w:rsidR="00000000" w:rsidRDefault="00336174">
      <w:pPr>
        <w:spacing w:line="360" w:lineRule="auto"/>
        <w:ind w:firstLine="720"/>
        <w:jc w:val="both"/>
        <w:rPr>
          <w:rFonts w:cs="Times New Roman CYR"/>
          <w:sz w:val="28"/>
          <w:szCs w:val="28"/>
        </w:rPr>
      </w:pPr>
      <w:r>
        <w:rPr>
          <w:rFonts w:cs="Times New Roman CYR"/>
          <w:sz w:val="28"/>
          <w:szCs w:val="28"/>
        </w:rPr>
        <w:t xml:space="preserve">Коэффициенты автономии и финансовой зависимости по состоянию на конец 2009 года равные 0,69 и 0,31 соответственно, указывают, что собственный капитал предприятия составляет 69% пассивов, а заемный 31%. Это признак </w:t>
      </w:r>
      <w:r>
        <w:rPr>
          <w:rFonts w:cs="Times New Roman CYR"/>
          <w:sz w:val="28"/>
          <w:szCs w:val="28"/>
        </w:rPr>
        <w:t>высокой финансовой независимости предприятия от заемного капитала. В целом динамика направлена на рост доли собственного капитала в пассивах, а значит и на рост финансовой автономии (независимости)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 финансирования равный 2,24, указы</w:t>
      </w:r>
      <w:r>
        <w:rPr>
          <w:rFonts w:cs="Times New Roman CYR"/>
          <w:sz w:val="28"/>
          <w:szCs w:val="28"/>
        </w:rPr>
        <w:t>вает, что собственный капитал покрывает более чем в 2 раза все имеющиеся обязательства, что также говорит о высокой финансовой автономии. Достаточной степень покрытия заемного капитала собственным капиталом считается степень равная единице, то есть собстве</w:t>
      </w:r>
      <w:r>
        <w:rPr>
          <w:rFonts w:cs="Times New Roman CYR"/>
          <w:sz w:val="28"/>
          <w:szCs w:val="28"/>
        </w:rPr>
        <w:t>нный и заемный капитал должны быть в равных долях. В целом мы отмечаем положительную динамику роста степени покрытия.</w:t>
      </w:r>
    </w:p>
    <w:p w:rsidR="00000000" w:rsidRDefault="00336174">
      <w:pPr>
        <w:spacing w:line="360" w:lineRule="auto"/>
        <w:ind w:firstLine="720"/>
        <w:jc w:val="both"/>
        <w:rPr>
          <w:rFonts w:cs="Times New Roman CYR"/>
          <w:sz w:val="28"/>
          <w:szCs w:val="28"/>
        </w:rPr>
      </w:pPr>
      <w:r>
        <w:rPr>
          <w:rFonts w:cs="Times New Roman CYR"/>
          <w:sz w:val="28"/>
          <w:szCs w:val="28"/>
        </w:rPr>
        <w:t>Коэффициент финансовой устойчивости (устойчивого финансирования) равный 0,69 показывает, что устойчивые пассивы (собственный капитал и дол</w:t>
      </w:r>
      <w:r>
        <w:rPr>
          <w:rFonts w:cs="Times New Roman CYR"/>
          <w:sz w:val="28"/>
          <w:szCs w:val="28"/>
        </w:rPr>
        <w:t>госрочные обязательства) финансируют около 69% активов. Динамика роста коэффициента рассматривается как рост устойчивого финансирования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Плечо финансового рычага показывает, что на 1 рубль собственных средств предприятие привлекло 0,45 руб. зае</w:t>
      </w:r>
      <w:r>
        <w:rPr>
          <w:rFonts w:cs="Times New Roman CYR"/>
          <w:sz w:val="28"/>
          <w:szCs w:val="28"/>
        </w:rPr>
        <w:t xml:space="preserve">мных средств. Снижение коэффициента рассматривается положительно - как снижение объема заемного </w:t>
      </w:r>
      <w:r>
        <w:rPr>
          <w:rFonts w:cs="Times New Roman CYR"/>
          <w:sz w:val="28"/>
          <w:szCs w:val="28"/>
        </w:rPr>
        <w:lastRenderedPageBreak/>
        <w:t>капитала на 1 руб. собственных средств.</w:t>
      </w:r>
    </w:p>
    <w:p w:rsidR="00000000" w:rsidRDefault="00336174">
      <w:pPr>
        <w:spacing w:line="360" w:lineRule="auto"/>
        <w:ind w:firstLine="720"/>
        <w:jc w:val="both"/>
        <w:rPr>
          <w:rFonts w:cs="Times New Roman CYR"/>
          <w:sz w:val="28"/>
          <w:szCs w:val="28"/>
        </w:rPr>
      </w:pPr>
      <w:r>
        <w:rPr>
          <w:rFonts w:cs="Times New Roman CYR"/>
          <w:sz w:val="28"/>
          <w:szCs w:val="28"/>
        </w:rPr>
        <w:t>Индекс постоянного актива характеризует обеспеченность внеоборотных активов предприятия собственным капиталом. По состоя</w:t>
      </w:r>
      <w:r>
        <w:rPr>
          <w:rFonts w:cs="Times New Roman CYR"/>
          <w:sz w:val="28"/>
          <w:szCs w:val="28"/>
        </w:rPr>
        <w:t>нию на конец 2009 года индекс постоянного актива равный 0,32, указывает, что 32% собственного капитала обездвижено во внеоборотных активах. В целом можно говорить о высокой обеспеченности внеоборотных активов собственным капиталом (о достаточном их финанси</w:t>
      </w:r>
      <w:r>
        <w:rPr>
          <w:rFonts w:cs="Times New Roman CYR"/>
          <w:sz w:val="28"/>
          <w:szCs w:val="28"/>
        </w:rPr>
        <w:t>ровании за счет собственных средств). Снижение коэффициента за 2007-2009 годы рассматривается положительно, поскольку все больше собственного капитала остается на финансирование и оборотных активов.</w:t>
      </w:r>
    </w:p>
    <w:p w:rsidR="00000000" w:rsidRDefault="00336174">
      <w:pPr>
        <w:spacing w:line="360" w:lineRule="auto"/>
        <w:ind w:firstLine="720"/>
        <w:jc w:val="both"/>
        <w:rPr>
          <w:rFonts w:cs="Times New Roman CYR"/>
          <w:sz w:val="28"/>
          <w:szCs w:val="28"/>
        </w:rPr>
      </w:pPr>
      <w:r>
        <w:rPr>
          <w:rFonts w:cs="Times New Roman CYR"/>
          <w:sz w:val="28"/>
          <w:szCs w:val="28"/>
        </w:rPr>
        <w:t>Собственные оборотные средства предприятия (СОС) на конец</w:t>
      </w:r>
      <w:r>
        <w:rPr>
          <w:rFonts w:cs="Times New Roman CYR"/>
          <w:sz w:val="28"/>
          <w:szCs w:val="28"/>
        </w:rPr>
        <w:t xml:space="preserve"> периода составили 175030 тыс. руб. Динамика благоприятная - рост абсолютной величины СОС.</w:t>
      </w:r>
    </w:p>
    <w:p w:rsidR="00000000" w:rsidRDefault="00336174">
      <w:pPr>
        <w:spacing w:line="360" w:lineRule="auto"/>
        <w:ind w:firstLine="720"/>
        <w:jc w:val="both"/>
        <w:rPr>
          <w:rFonts w:cs="Times New Roman CYR"/>
          <w:sz w:val="28"/>
          <w:szCs w:val="28"/>
        </w:rPr>
      </w:pPr>
      <w:r>
        <w:rPr>
          <w:rFonts w:cs="Times New Roman CYR"/>
          <w:sz w:val="28"/>
          <w:szCs w:val="28"/>
        </w:rPr>
        <w:t>Величина коэффициента обеспеченности собственными оборотными средствами 0,6 указывает на высокую обеспеченность предприятия собственными оборотными средствами, то ес</w:t>
      </w:r>
      <w:r>
        <w:rPr>
          <w:rFonts w:cs="Times New Roman CYR"/>
          <w:sz w:val="28"/>
          <w:szCs w:val="28"/>
        </w:rPr>
        <w:t>ть 60% оборотных активов финансируется за счет СОС. Динамика положительная - рост обеспеченности СОС.</w:t>
      </w:r>
    </w:p>
    <w:p w:rsidR="00000000" w:rsidRDefault="00336174">
      <w:pPr>
        <w:spacing w:line="360" w:lineRule="auto"/>
        <w:ind w:firstLine="720"/>
        <w:jc w:val="both"/>
        <w:rPr>
          <w:rFonts w:cs="Times New Roman CYR"/>
          <w:sz w:val="28"/>
          <w:szCs w:val="28"/>
        </w:rPr>
      </w:pPr>
      <w:r>
        <w:rPr>
          <w:rFonts w:cs="Times New Roman CYR"/>
          <w:sz w:val="28"/>
          <w:szCs w:val="28"/>
        </w:rPr>
        <w:t>В целом по состоянию на конец анализируемого периода ОАО «Роспечать» признается абсолютно финансово устойчивым предприятием, со значительным превышением с</w:t>
      </w:r>
      <w:r>
        <w:rPr>
          <w:rFonts w:cs="Times New Roman CYR"/>
          <w:sz w:val="28"/>
          <w:szCs w:val="28"/>
        </w:rPr>
        <w:t>обственного капитала над заемным. Предприятие имеет высокую степень финансовой автономии и обеспеченности собственными оборотными средствами. Внеоборотные активы предприятия полностью финансируются за счет собственного капитала.</w:t>
      </w:r>
    </w:p>
    <w:p w:rsidR="00000000" w:rsidRDefault="00336174">
      <w:pPr>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center"/>
        <w:rPr>
          <w:rFonts w:cs="Times New Roman CYR"/>
          <w:caps/>
          <w:sz w:val="28"/>
          <w:szCs w:val="28"/>
        </w:rPr>
      </w:pPr>
      <w:r>
        <w:rPr>
          <w:rFonts w:cs="Times New Roman CYR"/>
          <w:caps/>
          <w:sz w:val="28"/>
          <w:szCs w:val="28"/>
        </w:rPr>
        <w:br w:type="page"/>
      </w:r>
      <w:r>
        <w:rPr>
          <w:rFonts w:cs="Times New Roman CYR"/>
          <w:caps/>
          <w:sz w:val="28"/>
          <w:szCs w:val="28"/>
        </w:rPr>
        <w:lastRenderedPageBreak/>
        <w:t xml:space="preserve">2.5 Оценка эффективности </w:t>
      </w:r>
      <w:r>
        <w:rPr>
          <w:rFonts w:cs="Times New Roman CYR"/>
          <w:caps/>
          <w:sz w:val="28"/>
          <w:szCs w:val="28"/>
        </w:rPr>
        <w:t>деятельности предприятия (деловая активность и рентабельность)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Эффективность деятельности предприятия в первую очередь характеризуется уровнем его конечных финансовых результатов - выручки, валовой прибыли, прибыли от продаж и чистой прибыли. Проведем их </w:t>
      </w:r>
      <w:r>
        <w:rPr>
          <w:rFonts w:cs="Times New Roman CYR"/>
          <w:sz w:val="28"/>
          <w:szCs w:val="28"/>
        </w:rPr>
        <w:t>анализ (табл. 11).</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11</w:t>
      </w:r>
    </w:p>
    <w:p w:rsidR="00000000" w:rsidRDefault="00336174">
      <w:pPr>
        <w:spacing w:line="360" w:lineRule="auto"/>
        <w:ind w:firstLine="720"/>
        <w:jc w:val="both"/>
        <w:rPr>
          <w:rFonts w:cs="Times New Roman CYR"/>
          <w:sz w:val="28"/>
          <w:szCs w:val="28"/>
        </w:rPr>
      </w:pPr>
      <w:r>
        <w:rPr>
          <w:rFonts w:cs="Times New Roman CYR"/>
          <w:sz w:val="28"/>
          <w:szCs w:val="28"/>
        </w:rPr>
        <w:t>Анализ конечных финансовых результатов предприятия ОАО «Роспечать»</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009"/>
        <w:gridCol w:w="1260"/>
        <w:gridCol w:w="1008"/>
        <w:gridCol w:w="993"/>
        <w:gridCol w:w="1417"/>
        <w:gridCol w:w="1379"/>
        <w:gridCol w:w="1254"/>
        <w:gridCol w:w="1258"/>
      </w:tblGrid>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 Формы №2</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 Тыс. руб.</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 Тыс. руб.</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 Тыс. руб.</w:t>
            </w:r>
          </w:p>
        </w:tc>
        <w:tc>
          <w:tcPr>
            <w:tcW w:w="2796"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Изменение, тыс. руб.</w:t>
            </w:r>
          </w:p>
        </w:tc>
        <w:tc>
          <w:tcPr>
            <w:tcW w:w="251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Темп прироста, %</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 Выручка</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892044</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1112021</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1150465</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+219977</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+38444</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+24,7</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 Себестоимость</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568625</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700663</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724589</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+132038</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+23926</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+23,2</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 Валовая прибыль</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323419</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411358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425876</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+87939</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+14518</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+27,2</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 Коммерческие и управленческие расходы</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lang w:val="en-US"/>
              </w:rPr>
              <w:t>252490</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324770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356256</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+72280</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+31486</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+28,6</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+9,7</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 Прибыль (убыток) от продаж</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70929</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86588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69620</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+15659</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-16968</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+22,1</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-19,6</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 Сальдо прочих доходов и расходов</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-8193</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-16208</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-20093</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-8015</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-3885</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+97,8</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+24,0</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 Прибыль (убыток) до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62736</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70380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49527</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+7644</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-20853</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+12,2</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-29,6</w:t>
            </w:r>
          </w:p>
        </w:tc>
      </w:tr>
      <w:tr w:rsidR="00000000">
        <w:tblPrEx>
          <w:tblCellMar>
            <w:top w:w="0" w:type="dxa"/>
            <w:bottom w:w="0" w:type="dxa"/>
          </w:tblCellMar>
        </w:tblPrEx>
        <w:tc>
          <w:tcPr>
            <w:tcW w:w="40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8. Чистая прибыль (убыток) </w:t>
            </w:r>
          </w:p>
        </w:tc>
        <w:tc>
          <w:tcPr>
            <w:tcW w:w="12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55635</w:t>
            </w:r>
          </w:p>
        </w:tc>
        <w:tc>
          <w:tcPr>
            <w:tcW w:w="10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62124</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36790</w:t>
            </w:r>
          </w:p>
        </w:tc>
        <w:tc>
          <w:tcPr>
            <w:tcW w:w="141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+6489</w:t>
            </w:r>
          </w:p>
        </w:tc>
        <w:tc>
          <w:tcPr>
            <w:tcW w:w="137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-25334</w:t>
            </w:r>
          </w:p>
        </w:tc>
        <w:tc>
          <w:tcPr>
            <w:tcW w:w="12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+11,7</w:t>
            </w:r>
          </w:p>
        </w:tc>
        <w:tc>
          <w:tcPr>
            <w:tcW w:w="125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-40,8</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Анализируя табл. 11 данное предприятие имеет положительные финансовые результаты: валовую прибыль, прибыль от продаж, прибыль до налогообложения и чистая прибыль</w:t>
      </w:r>
      <w:r>
        <w:rPr>
          <w:rFonts w:cs="Times New Roman CYR"/>
          <w:sz w:val="28"/>
          <w:szCs w:val="28"/>
        </w:rPr>
        <w:t>. Причем из года в год объем получаемой выручки и валовой прибыли растет. До 2008 года включительно отмечался и рост чистой прибыли - темп прироста чистой прибыли 2008 года составил +11,7%. Однако в 2009 году, несмотря на рост выручки, объем генерируемой п</w:t>
      </w:r>
      <w:r>
        <w:rPr>
          <w:rFonts w:cs="Times New Roman CYR"/>
          <w:sz w:val="28"/>
          <w:szCs w:val="28"/>
        </w:rPr>
        <w:t xml:space="preserve">рибыли от продаж и чистой прибыли снизился. В частности в 2009 году предприятие смогло заработать чистой прибыли меньше на 25334 тыс. руб. или </w:t>
      </w:r>
      <w:r>
        <w:rPr>
          <w:rFonts w:cs="Times New Roman CYR"/>
          <w:sz w:val="28"/>
          <w:szCs w:val="28"/>
        </w:rPr>
        <w:lastRenderedPageBreak/>
        <w:t>на 40,8%, чем в предыдущем 2008 году. Основная причина этого явления - рост коммерческих, управленческих и прочих</w:t>
      </w:r>
      <w:r>
        <w:rPr>
          <w:rFonts w:cs="Times New Roman CYR"/>
          <w:sz w:val="28"/>
          <w:szCs w:val="28"/>
        </w:rPr>
        <w:t xml:space="preserve"> расходов.</w:t>
      </w:r>
    </w:p>
    <w:p w:rsidR="00000000" w:rsidRDefault="00336174">
      <w:pPr>
        <w:spacing w:line="360" w:lineRule="auto"/>
        <w:ind w:firstLine="720"/>
        <w:jc w:val="both"/>
        <w:rPr>
          <w:rFonts w:cs="Times New Roman CYR"/>
          <w:sz w:val="28"/>
          <w:szCs w:val="28"/>
        </w:rPr>
      </w:pPr>
      <w:r>
        <w:rPr>
          <w:rFonts w:cs="Times New Roman CYR"/>
          <w:sz w:val="28"/>
          <w:szCs w:val="28"/>
        </w:rPr>
        <w:t>Опережение темпов прироста выручки над темпами прироста себестоимости на протяжении всего анализируемого периода, говорит об относительном снижении издержек работы предприятия. Это стало причиной роста валовой прибыли предприятия. Однако на этом</w:t>
      </w:r>
      <w:r>
        <w:rPr>
          <w:rFonts w:cs="Times New Roman CYR"/>
          <w:sz w:val="28"/>
          <w:szCs w:val="28"/>
        </w:rPr>
        <w:t xml:space="preserve"> рост экономической эффективности заканчивается, поскольку уже на следующих этапах формирования прибыли издержки растут более быстрыми темпами, чем прибыль, потому и наблюдается снижение чистой прибыли.</w:t>
      </w:r>
    </w:p>
    <w:p w:rsidR="00000000" w:rsidRDefault="00336174">
      <w:pPr>
        <w:spacing w:line="360" w:lineRule="auto"/>
        <w:ind w:firstLine="720"/>
        <w:jc w:val="both"/>
        <w:rPr>
          <w:rFonts w:cs="Times New Roman CYR"/>
          <w:sz w:val="28"/>
          <w:szCs w:val="28"/>
        </w:rPr>
      </w:pPr>
      <w:r>
        <w:rPr>
          <w:rFonts w:cs="Times New Roman CYR"/>
          <w:sz w:val="28"/>
          <w:szCs w:val="28"/>
        </w:rPr>
        <w:t>Для оценки эффективности работы предприятия важно оце</w:t>
      </w:r>
      <w:r>
        <w:rPr>
          <w:rFonts w:cs="Times New Roman CYR"/>
          <w:sz w:val="28"/>
          <w:szCs w:val="28"/>
        </w:rPr>
        <w:t>нить не только абсолютный прирост прибыли, а ее отношение к используемым ресурсам, то есть эффективность использования этих ресурсов. Поэтому далее анализ эффективности деятельности ОАО «Роспечать» продолжим на основе оценки рентабельности предприятия, для</w:t>
      </w:r>
      <w:r>
        <w:rPr>
          <w:rFonts w:cs="Times New Roman CYR"/>
          <w:sz w:val="28"/>
          <w:szCs w:val="28"/>
        </w:rPr>
        <w:t xml:space="preserve"> этого рассчитаем следующие коэффициенты:</w:t>
      </w:r>
    </w:p>
    <w:p w:rsidR="00000000" w:rsidRDefault="00336174">
      <w:pPr>
        <w:tabs>
          <w:tab w:val="left" w:pos="1040"/>
        </w:tabs>
        <w:spacing w:line="360" w:lineRule="auto"/>
        <w:ind w:firstLine="720"/>
        <w:jc w:val="both"/>
        <w:rPr>
          <w:rFonts w:cs="Times New Roman CYR"/>
          <w:sz w:val="28"/>
          <w:szCs w:val="28"/>
        </w:rPr>
      </w:pP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sz w:val="28"/>
          <w:szCs w:val="28"/>
        </w:rPr>
        <w:t>~ Рентабельность продаж (</w:t>
      </w:r>
      <w:r>
        <w:rPr>
          <w:rFonts w:cs="Times New Roman CYR"/>
          <w:i/>
          <w:iCs/>
          <w:sz w:val="28"/>
          <w:szCs w:val="28"/>
        </w:rPr>
        <w:t xml:space="preserve">ROS) = </w:t>
      </w:r>
      <w:r>
        <w:rPr>
          <w:rFonts w:cs="Times New Roman CYR"/>
          <w:i/>
          <w:iCs/>
          <w:sz w:val="28"/>
          <w:szCs w:val="28"/>
          <w:u w:val="single"/>
        </w:rPr>
        <w:t xml:space="preserve">Операционная прибыль ·100% </w:t>
      </w:r>
      <w:r>
        <w:rPr>
          <w:rFonts w:cs="Times New Roman CYR"/>
          <w:sz w:val="28"/>
          <w:szCs w:val="28"/>
        </w:rPr>
        <w:t>(20)</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 Выручка от продаж</w:t>
      </w:r>
    </w:p>
    <w:p w:rsidR="00000000" w:rsidRDefault="00336174">
      <w:pPr>
        <w:spacing w:line="360" w:lineRule="auto"/>
        <w:ind w:firstLine="720"/>
        <w:jc w:val="both"/>
        <w:rPr>
          <w:rFonts w:cs="Times New Roman CYR"/>
          <w:i/>
          <w:iCs/>
          <w:sz w:val="28"/>
          <w:szCs w:val="28"/>
        </w:rPr>
      </w:pPr>
      <w:r>
        <w:rPr>
          <w:rFonts w:cs="Times New Roman CYR"/>
          <w:i/>
          <w:iCs/>
          <w:sz w:val="28"/>
          <w:szCs w:val="28"/>
        </w:rPr>
        <w:t>Операционная прибыль = прибыль от продаж</w:t>
      </w:r>
    </w:p>
    <w:p w:rsidR="00000000" w:rsidRDefault="00336174">
      <w:pPr>
        <w:spacing w:line="360" w:lineRule="auto"/>
        <w:ind w:firstLine="720"/>
        <w:jc w:val="both"/>
        <w:rPr>
          <w:rFonts w:cs="Times New Roman CYR"/>
          <w:sz w:val="28"/>
          <w:szCs w:val="28"/>
        </w:rPr>
      </w:pPr>
      <w:r>
        <w:rPr>
          <w:rFonts w:cs="Times New Roman CYR"/>
          <w:sz w:val="28"/>
          <w:szCs w:val="28"/>
        </w:rPr>
        <w:t>2007 = 70929/ 892044 х100% =7,95 %2008 = 86588/ 1112021 х 100% =7,79 %</w:t>
      </w:r>
      <w:r>
        <w:rPr>
          <w:rFonts w:cs="Times New Roman CYR"/>
          <w:sz w:val="28"/>
          <w:szCs w:val="28"/>
        </w:rPr>
        <w:t>2009 = 69620/ 1150465 х 100% = 6,05%</w:t>
      </w:r>
    </w:p>
    <w:p w:rsidR="00000000" w:rsidRDefault="00336174">
      <w:pPr>
        <w:tabs>
          <w:tab w:val="left" w:pos="1040"/>
        </w:tabs>
        <w:spacing w:line="360" w:lineRule="auto"/>
        <w:ind w:firstLine="720"/>
        <w:jc w:val="both"/>
        <w:rPr>
          <w:rFonts w:cs="Times New Roman CYR"/>
          <w:sz w:val="28"/>
          <w:szCs w:val="28"/>
        </w:rPr>
      </w:pPr>
    </w:p>
    <w:p w:rsidR="00000000" w:rsidRDefault="00336174">
      <w:pPr>
        <w:tabs>
          <w:tab w:val="left" w:pos="1040"/>
        </w:tabs>
        <w:spacing w:line="360" w:lineRule="auto"/>
        <w:ind w:firstLine="720"/>
        <w:jc w:val="both"/>
        <w:rPr>
          <w:rFonts w:cs="Times New Roman CYR"/>
          <w:i/>
          <w:iCs/>
          <w:sz w:val="28"/>
          <w:szCs w:val="28"/>
        </w:rPr>
      </w:pPr>
      <w:r>
        <w:rPr>
          <w:rFonts w:cs="Times New Roman CYR"/>
          <w:sz w:val="28"/>
          <w:szCs w:val="28"/>
        </w:rPr>
        <w:t>~ Рентабельность совокупных активов (</w:t>
      </w:r>
      <w:r>
        <w:rPr>
          <w:rFonts w:cs="Times New Roman CYR"/>
          <w:i/>
          <w:iCs/>
          <w:sz w:val="28"/>
          <w:szCs w:val="28"/>
          <w:lang w:val="en-US"/>
        </w:rPr>
        <w:t>ROA</w:t>
      </w:r>
      <w:r>
        <w:rPr>
          <w:rFonts w:cs="Times New Roman CYR"/>
          <w:i/>
          <w:iCs/>
          <w:sz w:val="28"/>
          <w:szCs w:val="28"/>
        </w:rPr>
        <w:t>) =</w:t>
      </w: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 xml:space="preserve">Прибыль до налогообложения ·100% </w:t>
      </w:r>
      <w:r>
        <w:rPr>
          <w:rFonts w:cs="Times New Roman CYR"/>
          <w:sz w:val="28"/>
          <w:szCs w:val="28"/>
        </w:rPr>
        <w:t>(21)</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Совокупные активы</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lang w:val="en-US"/>
        </w:rPr>
        <w:t>ROA</w:t>
      </w:r>
      <w:r>
        <w:rPr>
          <w:rFonts w:cs="Times New Roman CYR"/>
          <w:sz w:val="28"/>
          <w:szCs w:val="28"/>
        </w:rPr>
        <w:t xml:space="preserve"> 2007 = 62736/ 260970 х100% = 24,0%</w:t>
      </w:r>
    </w:p>
    <w:p w:rsidR="00000000" w:rsidRDefault="00336174">
      <w:pPr>
        <w:spacing w:line="360" w:lineRule="auto"/>
        <w:ind w:firstLine="720"/>
        <w:jc w:val="both"/>
        <w:rPr>
          <w:rFonts w:cs="Times New Roman CYR"/>
          <w:sz w:val="28"/>
          <w:szCs w:val="28"/>
        </w:rPr>
      </w:pPr>
      <w:r>
        <w:rPr>
          <w:rFonts w:cs="Times New Roman CYR"/>
          <w:sz w:val="28"/>
          <w:szCs w:val="28"/>
          <w:lang w:val="en-US"/>
        </w:rPr>
        <w:t>ROA</w:t>
      </w:r>
      <w:r>
        <w:rPr>
          <w:rFonts w:cs="Times New Roman CYR"/>
          <w:sz w:val="28"/>
          <w:szCs w:val="28"/>
        </w:rPr>
        <w:t xml:space="preserve"> 2008 = 70380/ 375184 х100% = 18,8 %</w:t>
      </w:r>
    </w:p>
    <w:p w:rsidR="00000000" w:rsidRDefault="00336174">
      <w:pPr>
        <w:spacing w:line="360" w:lineRule="auto"/>
        <w:ind w:firstLine="720"/>
        <w:jc w:val="both"/>
        <w:rPr>
          <w:rFonts w:cs="Times New Roman CYR"/>
          <w:sz w:val="28"/>
          <w:szCs w:val="28"/>
        </w:rPr>
      </w:pPr>
      <w:r>
        <w:rPr>
          <w:rFonts w:cs="Times New Roman CYR"/>
          <w:sz w:val="28"/>
          <w:szCs w:val="28"/>
          <w:lang w:val="en-US"/>
        </w:rPr>
        <w:t>ROA</w:t>
      </w:r>
      <w:r>
        <w:rPr>
          <w:rFonts w:cs="Times New Roman CYR"/>
          <w:sz w:val="28"/>
          <w:szCs w:val="28"/>
        </w:rPr>
        <w:t xml:space="preserve"> 2009 = 49527 / 373358 х 100% = </w:t>
      </w:r>
      <w:r>
        <w:rPr>
          <w:rFonts w:cs="Times New Roman CYR"/>
          <w:sz w:val="28"/>
          <w:szCs w:val="28"/>
        </w:rPr>
        <w:t>13,3 %</w:t>
      </w:r>
    </w:p>
    <w:p w:rsidR="00000000" w:rsidRDefault="00336174">
      <w:pPr>
        <w:tabs>
          <w:tab w:val="left" w:pos="1040"/>
        </w:tabs>
        <w:spacing w:line="360" w:lineRule="auto"/>
        <w:ind w:firstLine="720"/>
        <w:jc w:val="both"/>
        <w:rPr>
          <w:rFonts w:cs="Times New Roman CYR"/>
          <w:sz w:val="28"/>
          <w:szCs w:val="28"/>
        </w:rPr>
      </w:pP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sz w:val="28"/>
          <w:szCs w:val="28"/>
        </w:rPr>
        <w:t>~ Рентабельность собственного капитала (</w:t>
      </w:r>
      <w:r>
        <w:rPr>
          <w:rFonts w:cs="Times New Roman CYR"/>
          <w:i/>
          <w:iCs/>
          <w:sz w:val="28"/>
          <w:szCs w:val="28"/>
          <w:lang w:val="en-US"/>
        </w:rPr>
        <w:t>ROE</w:t>
      </w:r>
      <w:r>
        <w:rPr>
          <w:rFonts w:cs="Times New Roman CYR"/>
          <w:i/>
          <w:iCs/>
          <w:sz w:val="28"/>
          <w:szCs w:val="28"/>
        </w:rPr>
        <w:t xml:space="preserve">) = </w:t>
      </w:r>
      <w:r>
        <w:rPr>
          <w:rFonts w:cs="Times New Roman CYR"/>
          <w:i/>
          <w:iCs/>
          <w:sz w:val="28"/>
          <w:szCs w:val="28"/>
          <w:u w:val="single"/>
        </w:rPr>
        <w:t xml:space="preserve">Чистая прибыль ·100% </w:t>
      </w: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i/>
          <w:iCs/>
          <w:sz w:val="28"/>
          <w:szCs w:val="28"/>
        </w:rPr>
        <w:t xml:space="preserve">  Собственный капитал               </w:t>
      </w:r>
      <w:r>
        <w:rPr>
          <w:rFonts w:cs="Times New Roman CYR"/>
          <w:sz w:val="28"/>
          <w:szCs w:val="28"/>
        </w:rPr>
        <w:t>(22)</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lang w:val="en-US"/>
        </w:rPr>
        <w:t>ROE</w:t>
      </w:r>
      <w:r>
        <w:rPr>
          <w:rFonts w:cs="Times New Roman CYR"/>
          <w:sz w:val="28"/>
          <w:szCs w:val="28"/>
        </w:rPr>
        <w:t xml:space="preserve"> 2007 = 55635/ 157210 х100% = 35,4%</w:t>
      </w:r>
    </w:p>
    <w:p w:rsidR="00000000" w:rsidRDefault="00336174">
      <w:pPr>
        <w:spacing w:line="360" w:lineRule="auto"/>
        <w:ind w:firstLine="720"/>
        <w:jc w:val="both"/>
        <w:rPr>
          <w:rFonts w:cs="Times New Roman CYR"/>
          <w:sz w:val="28"/>
          <w:szCs w:val="28"/>
        </w:rPr>
      </w:pPr>
      <w:r>
        <w:rPr>
          <w:rFonts w:cs="Times New Roman CYR"/>
          <w:sz w:val="28"/>
          <w:szCs w:val="28"/>
          <w:lang w:val="en-US"/>
        </w:rPr>
        <w:t>ROE</w:t>
      </w:r>
      <w:r>
        <w:rPr>
          <w:rFonts w:cs="Times New Roman CYR"/>
          <w:sz w:val="28"/>
          <w:szCs w:val="28"/>
        </w:rPr>
        <w:t xml:space="preserve"> 2008 = 62124/ 219334 х100% = 28,3 %</w:t>
      </w:r>
    </w:p>
    <w:p w:rsidR="00000000" w:rsidRDefault="00336174">
      <w:pPr>
        <w:spacing w:line="360" w:lineRule="auto"/>
        <w:ind w:firstLine="720"/>
        <w:jc w:val="both"/>
        <w:rPr>
          <w:rFonts w:cs="Times New Roman CYR"/>
          <w:sz w:val="28"/>
          <w:szCs w:val="28"/>
        </w:rPr>
      </w:pPr>
      <w:r>
        <w:rPr>
          <w:rFonts w:cs="Times New Roman CYR"/>
          <w:sz w:val="28"/>
          <w:szCs w:val="28"/>
          <w:lang w:val="en-US"/>
        </w:rPr>
        <w:t>ROE</w:t>
      </w:r>
      <w:r>
        <w:rPr>
          <w:rFonts w:cs="Times New Roman CYR"/>
          <w:sz w:val="28"/>
          <w:szCs w:val="28"/>
        </w:rPr>
        <w:t xml:space="preserve"> 2009= 36790/ 258110 х100% = 14,3 %</w:t>
      </w:r>
    </w:p>
    <w:p w:rsidR="00000000" w:rsidRDefault="00336174">
      <w:pPr>
        <w:tabs>
          <w:tab w:val="left" w:pos="1040"/>
        </w:tabs>
        <w:spacing w:line="360" w:lineRule="auto"/>
        <w:ind w:firstLine="720"/>
        <w:jc w:val="both"/>
        <w:rPr>
          <w:rFonts w:cs="Times New Roman CYR"/>
          <w:sz w:val="28"/>
          <w:szCs w:val="28"/>
        </w:rPr>
      </w:pPr>
    </w:p>
    <w:p w:rsidR="00000000" w:rsidRDefault="00336174">
      <w:pPr>
        <w:tabs>
          <w:tab w:val="left" w:pos="1040"/>
        </w:tabs>
        <w:spacing w:line="360" w:lineRule="auto"/>
        <w:ind w:firstLine="720"/>
        <w:jc w:val="both"/>
        <w:rPr>
          <w:rFonts w:cs="Times New Roman CYR"/>
          <w:i/>
          <w:iCs/>
          <w:sz w:val="28"/>
          <w:szCs w:val="28"/>
        </w:rPr>
      </w:pPr>
      <w:r>
        <w:rPr>
          <w:rFonts w:cs="Times New Roman CYR"/>
          <w:sz w:val="28"/>
          <w:szCs w:val="28"/>
        </w:rPr>
        <w:t>~ Рентабельность о</w:t>
      </w:r>
      <w:r>
        <w:rPr>
          <w:rFonts w:cs="Times New Roman CYR"/>
          <w:sz w:val="28"/>
          <w:szCs w:val="28"/>
        </w:rPr>
        <w:t>боротных активов (</w:t>
      </w:r>
      <w:r>
        <w:rPr>
          <w:rFonts w:cs="Times New Roman CYR"/>
          <w:i/>
          <w:iCs/>
          <w:sz w:val="28"/>
          <w:szCs w:val="28"/>
          <w:lang w:val="en-US"/>
        </w:rPr>
        <w:t>RO</w:t>
      </w:r>
      <w:r>
        <w:rPr>
          <w:rFonts w:cs="Times New Roman CYR"/>
          <w:i/>
          <w:iCs/>
          <w:sz w:val="28"/>
          <w:szCs w:val="28"/>
        </w:rPr>
        <w:t>С</w:t>
      </w:r>
      <w:r>
        <w:rPr>
          <w:rFonts w:cs="Times New Roman CYR"/>
          <w:i/>
          <w:iCs/>
          <w:sz w:val="28"/>
          <w:szCs w:val="28"/>
          <w:lang w:val="en-US"/>
        </w:rPr>
        <w:t>A</w:t>
      </w:r>
      <w:r>
        <w:rPr>
          <w:rFonts w:cs="Times New Roman CYR"/>
          <w:i/>
          <w:iCs/>
          <w:sz w:val="28"/>
          <w:szCs w:val="28"/>
        </w:rPr>
        <w:t>) =</w:t>
      </w: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 xml:space="preserve">Прибыль операционная ·100% </w:t>
      </w:r>
      <w:r>
        <w:rPr>
          <w:rFonts w:cs="Times New Roman CYR"/>
          <w:sz w:val="28"/>
          <w:szCs w:val="28"/>
        </w:rPr>
        <w:t>(23)</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Оборотные активы</w:t>
      </w:r>
    </w:p>
    <w:p w:rsidR="00000000" w:rsidRDefault="00336174">
      <w:pPr>
        <w:spacing w:line="360" w:lineRule="auto"/>
        <w:ind w:firstLine="720"/>
        <w:jc w:val="both"/>
        <w:rPr>
          <w:rFonts w:cs="Times New Roman CYR"/>
          <w:i/>
          <w:iCs/>
          <w:sz w:val="28"/>
          <w:szCs w:val="28"/>
        </w:rPr>
      </w:pPr>
      <w:r>
        <w:rPr>
          <w:rFonts w:cs="Times New Roman CYR"/>
          <w:i/>
          <w:iCs/>
          <w:sz w:val="28"/>
          <w:szCs w:val="28"/>
        </w:rPr>
        <w:t>Операционная прибыль = прибыль от продаж</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lang w:val="en-US"/>
        </w:rPr>
        <w:t>RO</w:t>
      </w:r>
      <w:r>
        <w:rPr>
          <w:rFonts w:cs="Times New Roman CYR"/>
          <w:sz w:val="28"/>
          <w:szCs w:val="28"/>
        </w:rPr>
        <w:t>С</w:t>
      </w:r>
      <w:r>
        <w:rPr>
          <w:rFonts w:cs="Times New Roman CYR"/>
          <w:sz w:val="28"/>
          <w:szCs w:val="28"/>
          <w:lang w:val="en-US"/>
        </w:rPr>
        <w:t>A</w:t>
      </w:r>
      <w:r>
        <w:rPr>
          <w:rFonts w:cs="Times New Roman CYR"/>
          <w:sz w:val="28"/>
          <w:szCs w:val="28"/>
        </w:rPr>
        <w:t xml:space="preserve"> 2007 = 70929/ 180881 х100% = 39,2%</w:t>
      </w:r>
    </w:p>
    <w:p w:rsidR="00000000" w:rsidRDefault="00336174">
      <w:pPr>
        <w:spacing w:line="360" w:lineRule="auto"/>
        <w:ind w:firstLine="720"/>
        <w:jc w:val="both"/>
        <w:rPr>
          <w:rFonts w:cs="Times New Roman CYR"/>
          <w:sz w:val="28"/>
          <w:szCs w:val="28"/>
        </w:rPr>
      </w:pPr>
      <w:r>
        <w:rPr>
          <w:rFonts w:cs="Times New Roman CYR"/>
          <w:sz w:val="28"/>
          <w:szCs w:val="28"/>
          <w:lang w:val="en-US"/>
        </w:rPr>
        <w:t>RO</w:t>
      </w:r>
      <w:r>
        <w:rPr>
          <w:rFonts w:cs="Times New Roman CYR"/>
          <w:sz w:val="28"/>
          <w:szCs w:val="28"/>
        </w:rPr>
        <w:t>С</w:t>
      </w:r>
      <w:r>
        <w:rPr>
          <w:rFonts w:cs="Times New Roman CYR"/>
          <w:sz w:val="28"/>
          <w:szCs w:val="28"/>
          <w:lang w:val="en-US"/>
        </w:rPr>
        <w:t>A</w:t>
      </w:r>
      <w:r>
        <w:rPr>
          <w:rFonts w:cs="Times New Roman CYR"/>
          <w:sz w:val="28"/>
          <w:szCs w:val="28"/>
        </w:rPr>
        <w:t xml:space="preserve"> 2008 = 86588/ 279567 х100% =31 %</w:t>
      </w:r>
    </w:p>
    <w:p w:rsidR="00000000" w:rsidRDefault="00336174">
      <w:pPr>
        <w:spacing w:line="360" w:lineRule="auto"/>
        <w:ind w:firstLine="720"/>
        <w:jc w:val="both"/>
        <w:rPr>
          <w:rFonts w:cs="Times New Roman CYR"/>
          <w:sz w:val="28"/>
          <w:szCs w:val="28"/>
        </w:rPr>
      </w:pPr>
      <w:r>
        <w:rPr>
          <w:rFonts w:cs="Times New Roman CYR"/>
          <w:sz w:val="28"/>
          <w:szCs w:val="28"/>
          <w:lang w:val="en-US"/>
        </w:rPr>
        <w:t>RO</w:t>
      </w:r>
      <w:r>
        <w:rPr>
          <w:rFonts w:cs="Times New Roman CYR"/>
          <w:sz w:val="28"/>
          <w:szCs w:val="28"/>
        </w:rPr>
        <w:t>С</w:t>
      </w:r>
      <w:r>
        <w:rPr>
          <w:rFonts w:cs="Times New Roman CYR"/>
          <w:sz w:val="28"/>
          <w:szCs w:val="28"/>
          <w:lang w:val="en-US"/>
        </w:rPr>
        <w:t>A</w:t>
      </w:r>
      <w:r>
        <w:rPr>
          <w:rFonts w:cs="Times New Roman CYR"/>
          <w:sz w:val="28"/>
          <w:szCs w:val="28"/>
        </w:rPr>
        <w:t xml:space="preserve"> 2009 = 69620/ 290278 х100% = 24%</w:t>
      </w:r>
    </w:p>
    <w:p w:rsidR="00000000" w:rsidRDefault="00336174">
      <w:pPr>
        <w:tabs>
          <w:tab w:val="left" w:pos="1040"/>
        </w:tabs>
        <w:spacing w:line="360" w:lineRule="auto"/>
        <w:ind w:firstLine="720"/>
        <w:jc w:val="both"/>
        <w:rPr>
          <w:rFonts w:cs="Times New Roman CYR"/>
          <w:sz w:val="28"/>
          <w:szCs w:val="28"/>
        </w:rPr>
      </w:pPr>
    </w:p>
    <w:p w:rsidR="00000000" w:rsidRDefault="00336174">
      <w:pPr>
        <w:tabs>
          <w:tab w:val="left" w:pos="1040"/>
        </w:tabs>
        <w:spacing w:line="360" w:lineRule="auto"/>
        <w:ind w:firstLine="720"/>
        <w:jc w:val="both"/>
        <w:rPr>
          <w:rFonts w:cs="Times New Roman CYR"/>
          <w:i/>
          <w:iCs/>
          <w:sz w:val="28"/>
          <w:szCs w:val="28"/>
        </w:rPr>
      </w:pPr>
      <w:r>
        <w:rPr>
          <w:rFonts w:cs="Times New Roman CYR"/>
          <w:sz w:val="28"/>
          <w:szCs w:val="28"/>
        </w:rPr>
        <w:t>~ Рентабельность ин</w:t>
      </w:r>
      <w:r>
        <w:rPr>
          <w:rFonts w:cs="Times New Roman CYR"/>
          <w:sz w:val="28"/>
          <w:szCs w:val="28"/>
        </w:rPr>
        <w:t>вестированного капитала (</w:t>
      </w:r>
      <w:r>
        <w:rPr>
          <w:rFonts w:cs="Times New Roman CYR"/>
          <w:sz w:val="28"/>
          <w:szCs w:val="28"/>
          <w:lang w:val="en-US"/>
        </w:rPr>
        <w:t>ROIC</w:t>
      </w:r>
      <w:r>
        <w:rPr>
          <w:rFonts w:cs="Times New Roman CYR"/>
          <w:sz w:val="28"/>
          <w:szCs w:val="28"/>
        </w:rPr>
        <w:t>)</w:t>
      </w:r>
      <w:r>
        <w:rPr>
          <w:rFonts w:cs="Times New Roman CYR"/>
          <w:i/>
          <w:iCs/>
          <w:sz w:val="28"/>
          <w:szCs w:val="28"/>
        </w:rPr>
        <w:t xml:space="preserve"> = </w:t>
      </w:r>
      <w:r>
        <w:rPr>
          <w:rFonts w:cs="Times New Roman CYR"/>
          <w:sz w:val="28"/>
          <w:szCs w:val="28"/>
        </w:rPr>
        <w:t>(24)</w:t>
      </w:r>
    </w:p>
    <w:p w:rsidR="00000000" w:rsidRDefault="00336174">
      <w:pPr>
        <w:tabs>
          <w:tab w:val="left" w:pos="1040"/>
        </w:tabs>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Прибыль чистая ·100%</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(Собственный капитал + Долгосрочные займы и кредиты)</w:t>
      </w:r>
    </w:p>
    <w:p w:rsidR="00000000" w:rsidRDefault="00336174">
      <w:pPr>
        <w:spacing w:line="360" w:lineRule="auto"/>
        <w:ind w:firstLine="720"/>
        <w:jc w:val="both"/>
        <w:rPr>
          <w:rFonts w:cs="Times New Roman CYR"/>
          <w:sz w:val="28"/>
          <w:szCs w:val="28"/>
        </w:rPr>
      </w:pPr>
      <w:r>
        <w:rPr>
          <w:rFonts w:cs="Times New Roman CYR"/>
          <w:sz w:val="28"/>
          <w:szCs w:val="28"/>
          <w:lang w:val="en-US"/>
        </w:rPr>
        <w:br w:type="page"/>
      </w:r>
      <w:r>
        <w:rPr>
          <w:rFonts w:cs="Times New Roman CYR"/>
          <w:sz w:val="28"/>
          <w:szCs w:val="28"/>
          <w:lang w:val="en-US"/>
        </w:rPr>
        <w:lastRenderedPageBreak/>
        <w:t>ROIC</w:t>
      </w:r>
      <w:r>
        <w:rPr>
          <w:rFonts w:cs="Times New Roman CYR"/>
          <w:sz w:val="28"/>
          <w:szCs w:val="28"/>
        </w:rPr>
        <w:t xml:space="preserve"> 2007 = 55635/ (157210+314) х100% = 35,3%</w:t>
      </w:r>
    </w:p>
    <w:p w:rsidR="00000000" w:rsidRDefault="00336174">
      <w:pPr>
        <w:spacing w:line="360" w:lineRule="auto"/>
        <w:ind w:firstLine="720"/>
        <w:jc w:val="both"/>
        <w:rPr>
          <w:rFonts w:cs="Times New Roman CYR"/>
          <w:sz w:val="28"/>
          <w:szCs w:val="28"/>
        </w:rPr>
      </w:pPr>
      <w:r>
        <w:rPr>
          <w:rFonts w:cs="Times New Roman CYR"/>
          <w:sz w:val="28"/>
          <w:szCs w:val="28"/>
          <w:lang w:val="en-US"/>
        </w:rPr>
        <w:t>ROIC</w:t>
      </w:r>
      <w:r>
        <w:rPr>
          <w:rFonts w:cs="Times New Roman CYR"/>
          <w:sz w:val="28"/>
          <w:szCs w:val="28"/>
        </w:rPr>
        <w:t xml:space="preserve"> 2008 = 62124/ (219334+314) х100% = 28,3%</w:t>
      </w:r>
    </w:p>
    <w:p w:rsidR="00000000" w:rsidRDefault="00336174">
      <w:pPr>
        <w:spacing w:line="360" w:lineRule="auto"/>
        <w:ind w:firstLine="720"/>
        <w:jc w:val="both"/>
        <w:rPr>
          <w:rFonts w:cs="Times New Roman CYR"/>
          <w:sz w:val="28"/>
          <w:szCs w:val="28"/>
        </w:rPr>
      </w:pPr>
      <w:r>
        <w:rPr>
          <w:rFonts w:cs="Times New Roman CYR"/>
          <w:sz w:val="28"/>
          <w:szCs w:val="28"/>
          <w:lang w:val="en-US"/>
        </w:rPr>
        <w:t>ROIC</w:t>
      </w:r>
      <w:r>
        <w:rPr>
          <w:rFonts w:cs="Times New Roman CYR"/>
          <w:sz w:val="28"/>
          <w:szCs w:val="28"/>
        </w:rPr>
        <w:t xml:space="preserve"> 2009= 36790/ (258110+292) х100% = 14,3%</w:t>
      </w:r>
    </w:p>
    <w:p w:rsidR="00000000" w:rsidRDefault="00336174">
      <w:pPr>
        <w:spacing w:line="360" w:lineRule="auto"/>
        <w:ind w:firstLine="720"/>
        <w:jc w:val="both"/>
        <w:rPr>
          <w:rFonts w:cs="Times New Roman CYR"/>
          <w:sz w:val="28"/>
          <w:szCs w:val="28"/>
        </w:rPr>
      </w:pPr>
      <w:r>
        <w:rPr>
          <w:rFonts w:cs="Times New Roman CYR"/>
          <w:sz w:val="28"/>
          <w:szCs w:val="28"/>
        </w:rPr>
        <w:t>Полу</w:t>
      </w:r>
      <w:r>
        <w:rPr>
          <w:rFonts w:cs="Times New Roman CYR"/>
          <w:sz w:val="28"/>
          <w:szCs w:val="28"/>
        </w:rPr>
        <w:t>ченные результаты занесем в сводную табл. 12.</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12</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Сводная таблица коэффициентов рентабельности ОАО «Роспечать»</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402"/>
        <w:gridCol w:w="954"/>
        <w:gridCol w:w="709"/>
        <w:gridCol w:w="709"/>
        <w:gridCol w:w="709"/>
        <w:gridCol w:w="945"/>
        <w:gridCol w:w="860"/>
        <w:gridCol w:w="895"/>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Рац. значения</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2700" w:type="dxa"/>
            <w:gridSpan w:val="3"/>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Изменение, %</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Общее </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Рентабельность продаж, % (</w:t>
            </w:r>
            <w:r>
              <w:rPr>
                <w:rFonts w:cs="Times New Roman CYR"/>
                <w:i/>
                <w:iCs/>
                <w:sz w:val="20"/>
                <w:szCs w:val="20"/>
              </w:rPr>
              <w:t>ROS)</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7,95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7,79</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6,05</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-0,16</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-1,74</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-1,9</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Рентабельность совокупных активов, % (</w:t>
            </w:r>
            <w:r>
              <w:rPr>
                <w:rFonts w:cs="Times New Roman CYR"/>
                <w:i/>
                <w:iCs/>
                <w:sz w:val="20"/>
                <w:szCs w:val="20"/>
                <w:lang w:val="en-US"/>
              </w:rPr>
              <w:t>ROA</w:t>
            </w:r>
            <w:r>
              <w:rPr>
                <w:rFonts w:cs="Times New Roman CYR"/>
                <w:i/>
                <w:iCs/>
                <w:sz w:val="20"/>
                <w:szCs w:val="20"/>
              </w:rPr>
              <w:t>)</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24,0</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13,3</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-5,2</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-10,7</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Рентабельность собственного капитала, % (</w:t>
            </w:r>
            <w:r>
              <w:rPr>
                <w:rFonts w:cs="Times New Roman CYR"/>
                <w:i/>
                <w:iCs/>
                <w:sz w:val="20"/>
                <w:szCs w:val="20"/>
                <w:lang w:val="en-US"/>
              </w:rPr>
              <w:t>ROE</w:t>
            </w:r>
            <w:r>
              <w:rPr>
                <w:rFonts w:cs="Times New Roman CYR"/>
                <w:i/>
                <w:iCs/>
                <w:sz w:val="20"/>
                <w:szCs w:val="20"/>
              </w:rPr>
              <w:t>)</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-7,1</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-21,1</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Рентабельность оборотных активов, % (</w:t>
            </w:r>
            <w:r>
              <w:rPr>
                <w:rFonts w:cs="Times New Roman CYR"/>
                <w:i/>
                <w:iCs/>
                <w:sz w:val="20"/>
                <w:szCs w:val="20"/>
                <w:lang w:val="en-US"/>
              </w:rPr>
              <w:t>RO</w:t>
            </w:r>
            <w:r>
              <w:rPr>
                <w:rFonts w:cs="Times New Roman CYR"/>
                <w:i/>
                <w:iCs/>
                <w:sz w:val="20"/>
                <w:szCs w:val="20"/>
              </w:rPr>
              <w:t>С</w:t>
            </w:r>
            <w:r>
              <w:rPr>
                <w:rFonts w:cs="Times New Roman CYR"/>
                <w:i/>
                <w:iCs/>
                <w:sz w:val="20"/>
                <w:szCs w:val="20"/>
                <w:lang w:val="en-US"/>
              </w:rPr>
              <w:t>A</w:t>
            </w:r>
            <w:r>
              <w:rPr>
                <w:rFonts w:cs="Times New Roman CYR"/>
                <w:i/>
                <w:iCs/>
                <w:sz w:val="20"/>
                <w:szCs w:val="20"/>
              </w:rPr>
              <w:t>)</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39,2</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-8,2</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-15,2</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Рентабельность инвестированного капитала, % (</w:t>
            </w:r>
            <w:r>
              <w:rPr>
                <w:rFonts w:cs="Times New Roman CYR"/>
                <w:sz w:val="20"/>
                <w:szCs w:val="20"/>
                <w:lang w:val="en-US"/>
              </w:rPr>
              <w:t>ROIC</w:t>
            </w:r>
            <w:r>
              <w:rPr>
                <w:rFonts w:cs="Times New Roman CYR"/>
                <w:sz w:val="20"/>
                <w:szCs w:val="20"/>
              </w:rPr>
              <w:t>)</w:t>
            </w:r>
          </w:p>
        </w:tc>
        <w:tc>
          <w:tcPr>
            <w:tcW w:w="95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35,3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w:t>
            </w:r>
          </w:p>
        </w:tc>
        <w:tc>
          <w:tcPr>
            <w:tcW w:w="89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Анализируя табл. 12, мы видим положительный финансовый результат, в виде полученной чистой прибыли обеспечивает предприятию на протяжении 2007-2009 гг. положительный ур</w:t>
      </w:r>
      <w:r>
        <w:rPr>
          <w:rFonts w:cs="Times New Roman CYR"/>
          <w:sz w:val="28"/>
          <w:szCs w:val="28"/>
        </w:rPr>
        <w:t>овень рентабельности.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На начало анализируемого периода ОАО «Роспечать» имело максимально высокую рентабельность по сравнению с последующими периодами. Так по состоянию на конец 2007 года рентабельность продаж составляла 7,95%, рентабельность активов 24% и </w:t>
      </w:r>
      <w:r>
        <w:rPr>
          <w:rFonts w:cs="Times New Roman CYR"/>
          <w:sz w:val="28"/>
          <w:szCs w:val="28"/>
        </w:rPr>
        <w:t>рентабельность собственного капитала 35,4%. Это довольно высокие показатели рентабельности, что позволяет отнести ОАО «Роспечать» на начало периода к разряду высокорентабельных предприятий.</w:t>
      </w:r>
    </w:p>
    <w:p w:rsidR="00000000" w:rsidRDefault="00336174">
      <w:pPr>
        <w:spacing w:line="360" w:lineRule="auto"/>
        <w:ind w:firstLine="720"/>
        <w:jc w:val="both"/>
        <w:rPr>
          <w:rFonts w:cs="Times New Roman CYR"/>
          <w:sz w:val="28"/>
          <w:szCs w:val="28"/>
        </w:rPr>
      </w:pPr>
      <w:r>
        <w:rPr>
          <w:rFonts w:cs="Times New Roman CYR"/>
          <w:sz w:val="28"/>
          <w:szCs w:val="28"/>
        </w:rPr>
        <w:t>В динамике наметилась негативная тенденция снижения всех коэффицие</w:t>
      </w:r>
      <w:r>
        <w:rPr>
          <w:rFonts w:cs="Times New Roman CYR"/>
          <w:sz w:val="28"/>
          <w:szCs w:val="28"/>
        </w:rPr>
        <w:t>нтов рентабельности. Причем наибольшее снижение рентабельности наблюдалось в 2009 году. Причиной этому послужило общее снижение объемов чистой прибыли по результатам 2009 года.</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Общее снижение рентабельности продаж за 3 года составило 1,9%. Рентабельность а</w:t>
      </w:r>
      <w:r>
        <w:rPr>
          <w:rFonts w:cs="Times New Roman CYR"/>
          <w:sz w:val="28"/>
          <w:szCs w:val="28"/>
        </w:rPr>
        <w:t>ктивов снизилась на 10,7%, рентабельность собственного капитала снизилась на 21,1%, а рентабельность оборотных активов снизилась на 15,2%.</w:t>
      </w:r>
    </w:p>
    <w:p w:rsidR="00000000" w:rsidRDefault="00336174">
      <w:pPr>
        <w:spacing w:line="360" w:lineRule="auto"/>
        <w:ind w:firstLine="720"/>
        <w:jc w:val="both"/>
        <w:rPr>
          <w:rFonts w:cs="Times New Roman CYR"/>
          <w:sz w:val="28"/>
          <w:szCs w:val="28"/>
        </w:rPr>
      </w:pPr>
      <w:r>
        <w:rPr>
          <w:rFonts w:cs="Times New Roman CYR"/>
          <w:sz w:val="28"/>
          <w:szCs w:val="28"/>
        </w:rPr>
        <w:t>Рассмотрим интерпретацию полученных коэффициентов по состоянию на конец 2009 года:</w:t>
      </w:r>
    </w:p>
    <w:p w:rsidR="00000000" w:rsidRDefault="00336174">
      <w:pPr>
        <w:spacing w:line="360" w:lineRule="auto"/>
        <w:ind w:firstLine="720"/>
        <w:jc w:val="both"/>
        <w:rPr>
          <w:rFonts w:cs="Times New Roman CYR"/>
          <w:sz w:val="28"/>
          <w:szCs w:val="28"/>
        </w:rPr>
      </w:pPr>
      <w:r>
        <w:rPr>
          <w:rFonts w:cs="Times New Roman CYR"/>
          <w:sz w:val="28"/>
          <w:szCs w:val="28"/>
        </w:rPr>
        <w:t>Рентабельность продаж (</w:t>
      </w:r>
      <w:r>
        <w:rPr>
          <w:rFonts w:cs="Times New Roman CYR"/>
          <w:i/>
          <w:iCs/>
          <w:sz w:val="28"/>
          <w:szCs w:val="28"/>
        </w:rPr>
        <w:t xml:space="preserve">ROS) </w:t>
      </w:r>
      <w:r>
        <w:rPr>
          <w:rFonts w:cs="Times New Roman CYR"/>
          <w:sz w:val="28"/>
          <w:szCs w:val="28"/>
        </w:rPr>
        <w:t>отража</w:t>
      </w:r>
      <w:r>
        <w:rPr>
          <w:rFonts w:cs="Times New Roman CYR"/>
          <w:sz w:val="28"/>
          <w:szCs w:val="28"/>
        </w:rPr>
        <w:t xml:space="preserve">ет долю чистой прибыли в объеме продаж (выручки) предприятия. На конец 2009 года данный показатель составил 6,5%, следовательно, каждый рубль выручки несет в себе 6,5 копеек прибыли от продаж (или: в каждом рубле выручки находится 6,5% прибыли от продаж). </w:t>
      </w:r>
      <w:r>
        <w:rPr>
          <w:rFonts w:cs="Times New Roman CYR"/>
          <w:sz w:val="28"/>
          <w:szCs w:val="28"/>
        </w:rPr>
        <w:t>Отмечается неблагоприятная динамика снижения рентабельности продаж.</w:t>
      </w:r>
    </w:p>
    <w:p w:rsidR="00000000" w:rsidRDefault="00336174">
      <w:pPr>
        <w:spacing w:line="360" w:lineRule="auto"/>
        <w:ind w:firstLine="720"/>
        <w:jc w:val="both"/>
        <w:rPr>
          <w:rFonts w:cs="Times New Roman CYR"/>
          <w:sz w:val="28"/>
          <w:szCs w:val="28"/>
        </w:rPr>
      </w:pPr>
      <w:r>
        <w:rPr>
          <w:rFonts w:cs="Times New Roman CYR"/>
          <w:sz w:val="28"/>
          <w:szCs w:val="28"/>
        </w:rPr>
        <w:t>По состоянию на конец 2009 года экономическая рентабельность активов (</w:t>
      </w:r>
      <w:r>
        <w:rPr>
          <w:rFonts w:cs="Times New Roman CYR"/>
          <w:i/>
          <w:iCs/>
          <w:sz w:val="28"/>
          <w:szCs w:val="28"/>
          <w:lang w:val="en-US"/>
        </w:rPr>
        <w:t>ROA</w:t>
      </w:r>
      <w:r>
        <w:rPr>
          <w:rFonts w:cs="Times New Roman CYR"/>
          <w:i/>
          <w:iCs/>
          <w:sz w:val="28"/>
          <w:szCs w:val="28"/>
        </w:rPr>
        <w:t>)</w:t>
      </w:r>
      <w:r>
        <w:rPr>
          <w:rFonts w:cs="Times New Roman CYR"/>
          <w:sz w:val="28"/>
          <w:szCs w:val="28"/>
        </w:rPr>
        <w:t xml:space="preserve"> по прибыли до налогообложения составила 13,3%. Это средний уровень рентабельности. Она показывает, что каждый руб</w:t>
      </w:r>
      <w:r>
        <w:rPr>
          <w:rFonts w:cs="Times New Roman CYR"/>
          <w:sz w:val="28"/>
          <w:szCs w:val="28"/>
        </w:rPr>
        <w:t>ль капитала, вложенный в активы, принес 13,3 коп чистой прибыли. Отмечается динамика снижения рентабельности активов.</w:t>
      </w:r>
    </w:p>
    <w:p w:rsidR="00000000" w:rsidRDefault="00336174">
      <w:pPr>
        <w:spacing w:line="360" w:lineRule="auto"/>
        <w:ind w:firstLine="720"/>
        <w:jc w:val="both"/>
        <w:rPr>
          <w:rFonts w:cs="Times New Roman CYR"/>
          <w:sz w:val="28"/>
          <w:szCs w:val="28"/>
        </w:rPr>
      </w:pPr>
      <w:r>
        <w:rPr>
          <w:rFonts w:cs="Times New Roman CYR"/>
          <w:sz w:val="28"/>
          <w:szCs w:val="28"/>
        </w:rPr>
        <w:t xml:space="preserve">Рентабельность собственного капитала (финансовая рентабельность) </w:t>
      </w:r>
      <w:r>
        <w:rPr>
          <w:rFonts w:cs="Times New Roman CYR"/>
          <w:i/>
          <w:iCs/>
          <w:sz w:val="28"/>
          <w:szCs w:val="28"/>
        </w:rPr>
        <w:t>(</w:t>
      </w:r>
      <w:r>
        <w:rPr>
          <w:rFonts w:cs="Times New Roman CYR"/>
          <w:i/>
          <w:iCs/>
          <w:sz w:val="28"/>
          <w:szCs w:val="28"/>
          <w:lang w:val="en-US"/>
        </w:rPr>
        <w:t>ROE</w:t>
      </w:r>
      <w:r>
        <w:rPr>
          <w:rFonts w:cs="Times New Roman CYR"/>
          <w:i/>
          <w:iCs/>
          <w:sz w:val="28"/>
          <w:szCs w:val="28"/>
        </w:rPr>
        <w:t xml:space="preserve">) </w:t>
      </w:r>
      <w:r>
        <w:rPr>
          <w:rFonts w:cs="Times New Roman CYR"/>
          <w:sz w:val="28"/>
          <w:szCs w:val="28"/>
        </w:rPr>
        <w:t>совпала по значению с рентабельностью инвестированного капитала (</w:t>
      </w:r>
      <w:r>
        <w:rPr>
          <w:rFonts w:cs="Times New Roman CYR"/>
          <w:i/>
          <w:iCs/>
          <w:sz w:val="28"/>
          <w:szCs w:val="28"/>
          <w:lang w:val="en-US"/>
        </w:rPr>
        <w:t>RO</w:t>
      </w:r>
      <w:r>
        <w:rPr>
          <w:rFonts w:cs="Times New Roman CYR"/>
          <w:i/>
          <w:iCs/>
          <w:sz w:val="28"/>
          <w:szCs w:val="28"/>
          <w:lang w:val="en-US"/>
        </w:rPr>
        <w:t>IC</w:t>
      </w:r>
      <w:r>
        <w:rPr>
          <w:rFonts w:cs="Times New Roman CYR"/>
          <w:sz w:val="28"/>
          <w:szCs w:val="28"/>
        </w:rPr>
        <w:t>). Данный коэффициент составил 14,3%. Это значит что на каждый рубль собственника (=инвестора) приходится 14,3 коп чистой прибыли. Данный показатель представляет интерес для собственников и инвесторов предприятия. Динамика неблагоприятная - рентабельност</w:t>
      </w:r>
      <w:r>
        <w:rPr>
          <w:rFonts w:cs="Times New Roman CYR"/>
          <w:sz w:val="28"/>
          <w:szCs w:val="28"/>
        </w:rPr>
        <w:t>ь собственного капитала (= инвестированного капитала) снижается.</w:t>
      </w:r>
    </w:p>
    <w:p w:rsidR="00000000" w:rsidRDefault="00336174">
      <w:pPr>
        <w:spacing w:line="360" w:lineRule="auto"/>
        <w:ind w:firstLine="720"/>
        <w:jc w:val="both"/>
        <w:rPr>
          <w:rFonts w:cs="Times New Roman CYR"/>
          <w:sz w:val="28"/>
          <w:szCs w:val="28"/>
        </w:rPr>
      </w:pPr>
      <w:r>
        <w:rPr>
          <w:rFonts w:cs="Times New Roman CYR"/>
          <w:sz w:val="28"/>
          <w:szCs w:val="28"/>
        </w:rPr>
        <w:t>Рентабельность оборотных активов (</w:t>
      </w:r>
      <w:r>
        <w:rPr>
          <w:rFonts w:cs="Times New Roman CYR"/>
          <w:i/>
          <w:iCs/>
          <w:sz w:val="28"/>
          <w:szCs w:val="28"/>
          <w:lang w:val="en-US"/>
        </w:rPr>
        <w:t>RO</w:t>
      </w:r>
      <w:r>
        <w:rPr>
          <w:rFonts w:cs="Times New Roman CYR"/>
          <w:i/>
          <w:iCs/>
          <w:sz w:val="28"/>
          <w:szCs w:val="28"/>
        </w:rPr>
        <w:t>С</w:t>
      </w:r>
      <w:r>
        <w:rPr>
          <w:rFonts w:cs="Times New Roman CYR"/>
          <w:i/>
          <w:iCs/>
          <w:sz w:val="28"/>
          <w:szCs w:val="28"/>
          <w:lang w:val="en-US"/>
        </w:rPr>
        <w:t>A</w:t>
      </w:r>
      <w:r>
        <w:rPr>
          <w:rFonts w:cs="Times New Roman CYR"/>
          <w:i/>
          <w:iCs/>
          <w:sz w:val="28"/>
          <w:szCs w:val="28"/>
        </w:rPr>
        <w:t xml:space="preserve">) </w:t>
      </w:r>
      <w:r>
        <w:rPr>
          <w:rFonts w:cs="Times New Roman CYR"/>
          <w:sz w:val="28"/>
          <w:szCs w:val="28"/>
        </w:rPr>
        <w:t>составила 24%, что означает, что каждый рубль оборотных активов генерирует 24 коп прибыли от продаж (= операционной прибыли). Отмечается снижение рента</w:t>
      </w:r>
      <w:r>
        <w:rPr>
          <w:rFonts w:cs="Times New Roman CYR"/>
          <w:sz w:val="28"/>
          <w:szCs w:val="28"/>
        </w:rPr>
        <w:t>бельности оборотных активов.</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Рентабельность инвестированного капитала (</w:t>
      </w:r>
      <w:r>
        <w:rPr>
          <w:rFonts w:cs="Times New Roman CYR"/>
          <w:i/>
          <w:iCs/>
          <w:sz w:val="28"/>
          <w:szCs w:val="28"/>
          <w:lang w:val="en-US"/>
        </w:rPr>
        <w:t>ROIC</w:t>
      </w:r>
      <w:r>
        <w:rPr>
          <w:rFonts w:cs="Times New Roman CYR"/>
          <w:sz w:val="28"/>
          <w:szCs w:val="28"/>
        </w:rPr>
        <w:t>) совпадает по значению с рентабельностью собственного капитала, поскольку доля долгосрочных инвестиций в пассивах не существенна (около 0,1%).</w:t>
      </w:r>
    </w:p>
    <w:p w:rsidR="00000000" w:rsidRDefault="00336174">
      <w:pPr>
        <w:spacing w:line="360" w:lineRule="auto"/>
        <w:ind w:firstLine="720"/>
        <w:jc w:val="both"/>
        <w:rPr>
          <w:rFonts w:cs="Times New Roman CYR"/>
          <w:sz w:val="28"/>
          <w:szCs w:val="28"/>
        </w:rPr>
      </w:pPr>
      <w:r>
        <w:rPr>
          <w:rFonts w:cs="Times New Roman CYR"/>
          <w:sz w:val="28"/>
          <w:szCs w:val="28"/>
        </w:rPr>
        <w:t>В целом по состоянию на конец 2009 го</w:t>
      </w:r>
      <w:r>
        <w:rPr>
          <w:rFonts w:cs="Times New Roman CYR"/>
          <w:sz w:val="28"/>
          <w:szCs w:val="28"/>
        </w:rPr>
        <w:t>да ОАО «Роспечать» следует признать средне рентабельным предприятием, при не благоприятной тенденции снижения всех показателей рентабельности. В целом снижение чистой прибыли и рентабельности указывает на снижение экономического потенциала предприятия и на</w:t>
      </w:r>
      <w:r>
        <w:rPr>
          <w:rFonts w:cs="Times New Roman CYR"/>
          <w:sz w:val="28"/>
          <w:szCs w:val="28"/>
        </w:rPr>
        <w:t xml:space="preserve"> снижение отдачи всех используемых ресурсов.</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Проведем факторный анализ продаж</w:t>
      </w:r>
      <w:r>
        <w:rPr>
          <w:rFonts w:cs="Times New Roman CYR"/>
          <w:sz w:val="28"/>
          <w:szCs w:val="28"/>
        </w:rPr>
        <w:t>. Возьмем для анализа исходные данные из «Отчета о прибылях и убытках» 2-ой формы бухгалтерской отчетности:</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Выручка (В) (тыс. руб.):</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год В0 =892044; 2009 год В1 =1150465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Полня себ</w:t>
      </w:r>
      <w:r>
        <w:rPr>
          <w:rFonts w:cs="Times New Roman CYR"/>
          <w:sz w:val="28"/>
          <w:szCs w:val="28"/>
        </w:rPr>
        <w:t>естоимость (С) (тыс. руб.):</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год С0 =821115; 2009 год С1 = 1080845</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lang w:val="en-US"/>
        </w:rPr>
        <w:t>R</w:t>
      </w:r>
      <w:r>
        <w:rPr>
          <w:rFonts w:cs="Times New Roman CYR"/>
          <w:sz w:val="28"/>
          <w:szCs w:val="28"/>
        </w:rPr>
        <w:t>прод = Прибыль от продаж / Выручка =</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(Выручка - Себестоимость) / Выручка = (В-С)/В</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Начнем с изменения объема выручки (В) и оценим ее влияние на рентабельность продаж. Чтобы понять, ка</w:t>
      </w:r>
      <w:r>
        <w:rPr>
          <w:rFonts w:cs="Times New Roman CYR"/>
          <w:sz w:val="28"/>
          <w:szCs w:val="28"/>
        </w:rPr>
        <w:t>к данный фактор влияет на интересующую нас переменную, нужно выделить этот фактор и рассмотреть его воздействие в динамике. В нашем случае, мы оставляем неизменными значения всех переменных в уравнении, кроме искомой Выручки и смотрим ее в динамике, то ест</w:t>
      </w:r>
      <w:r>
        <w:rPr>
          <w:rFonts w:cs="Times New Roman CYR"/>
          <w:sz w:val="28"/>
          <w:szCs w:val="28"/>
        </w:rPr>
        <w:t>ь оцениваем через изменение от конечного значения к начальному:</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ascii="Symbol" w:hAnsi="Symbol" w:cs="Symbol"/>
          <w:sz w:val="28"/>
          <w:szCs w:val="28"/>
        </w:rPr>
        <w:t></w:t>
      </w:r>
      <w:r>
        <w:rPr>
          <w:rFonts w:cs="Times New Roman CYR"/>
          <w:sz w:val="28"/>
          <w:szCs w:val="28"/>
        </w:rPr>
        <w:t xml:space="preserve">R выр = (В1 - С0)/ В1 - (В0- С0)/ В0 = (1150465-821115)/ 1150465 - </w:t>
      </w:r>
      <w:r>
        <w:rPr>
          <w:rFonts w:cs="Times New Roman CYR"/>
          <w:sz w:val="28"/>
          <w:szCs w:val="28"/>
        </w:rPr>
        <w:lastRenderedPageBreak/>
        <w:t>(892044-821115)/8920544 = 0,286-0,079 = +0,207</w:t>
      </w: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2) Теперь рассмотрим второй фактор - себестоимость (С) и ее влияние на рент</w:t>
      </w:r>
      <w:r>
        <w:rPr>
          <w:rFonts w:cs="Times New Roman CYR"/>
          <w:sz w:val="28"/>
          <w:szCs w:val="28"/>
        </w:rPr>
        <w:t>абельность продаж:</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ascii="Symbol" w:hAnsi="Symbol" w:cs="Symbol"/>
          <w:sz w:val="28"/>
          <w:szCs w:val="28"/>
        </w:rPr>
        <w:t></w:t>
      </w:r>
      <w:r>
        <w:rPr>
          <w:rFonts w:cs="Times New Roman CYR"/>
          <w:sz w:val="28"/>
          <w:szCs w:val="28"/>
        </w:rPr>
        <w:t>R себ = (В1 - С1)/ В1 - (В1- С0)/ В1 = (1150465+1080845)/ 1156465 - (1150465-821115)/1150465 = -0,226</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Совокупное влияние всех факторов выглядит так:</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ascii="Symbol" w:hAnsi="Symbol" w:cs="Symbol"/>
          <w:sz w:val="28"/>
          <w:szCs w:val="28"/>
        </w:rPr>
        <w:t></w:t>
      </w:r>
      <w:r>
        <w:rPr>
          <w:rFonts w:cs="Times New Roman CYR"/>
          <w:sz w:val="28"/>
          <w:szCs w:val="28"/>
        </w:rPr>
        <w:t xml:space="preserve">R прибыли = ± </w:t>
      </w:r>
      <w:r>
        <w:rPr>
          <w:rFonts w:ascii="Symbol" w:hAnsi="Symbol" w:cs="Symbol"/>
          <w:sz w:val="28"/>
          <w:szCs w:val="28"/>
        </w:rPr>
        <w:t></w:t>
      </w:r>
      <w:r>
        <w:rPr>
          <w:rFonts w:cs="Times New Roman CYR"/>
          <w:sz w:val="28"/>
          <w:szCs w:val="28"/>
        </w:rPr>
        <w:t>R выр ±</w:t>
      </w:r>
      <w:r>
        <w:rPr>
          <w:rFonts w:ascii="Symbol" w:hAnsi="Symbol" w:cs="Symbol"/>
          <w:sz w:val="28"/>
          <w:szCs w:val="28"/>
        </w:rPr>
        <w:t></w:t>
      </w:r>
      <w:r>
        <w:rPr>
          <w:rFonts w:cs="Times New Roman CYR"/>
          <w:sz w:val="28"/>
          <w:szCs w:val="28"/>
        </w:rPr>
        <w:t>R себ = +0,207-0,226 = -0,019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Вывод: Снижение рентабельност</w:t>
      </w:r>
      <w:r>
        <w:rPr>
          <w:rFonts w:cs="Times New Roman CYR"/>
          <w:sz w:val="28"/>
          <w:szCs w:val="28"/>
        </w:rPr>
        <w:t>и продаж произошло за счет роста себестоимости продукции.</w:t>
      </w:r>
    </w:p>
    <w:p w:rsidR="00000000" w:rsidRDefault="00336174">
      <w:pPr>
        <w:spacing w:line="360" w:lineRule="auto"/>
        <w:ind w:firstLine="720"/>
        <w:jc w:val="both"/>
        <w:rPr>
          <w:rFonts w:cs="Times New Roman CYR"/>
          <w:i/>
          <w:iCs/>
          <w:sz w:val="28"/>
          <w:szCs w:val="28"/>
        </w:rPr>
      </w:pPr>
      <w:r>
        <w:rPr>
          <w:rFonts w:cs="Times New Roman CYR"/>
          <w:i/>
          <w:iCs/>
          <w:sz w:val="28"/>
          <w:szCs w:val="28"/>
        </w:rPr>
        <w:t>Далее проведем факторный анализ рентабельности активов (рассчитанной по прибыли от продаж).</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lang w:val="en-US"/>
        </w:rPr>
        <w:t>R</w:t>
      </w:r>
      <w:r>
        <w:rPr>
          <w:rFonts w:cs="Times New Roman CYR"/>
          <w:sz w:val="28"/>
          <w:szCs w:val="28"/>
        </w:rPr>
        <w:t xml:space="preserve"> акт = Прибыль от продаж / Активы = </w:t>
      </w:r>
      <w:r>
        <w:rPr>
          <w:rFonts w:cs="Times New Roman CYR"/>
          <w:sz w:val="28"/>
          <w:szCs w:val="28"/>
          <w:lang w:val="en-US"/>
        </w:rPr>
        <w:t>R</w:t>
      </w:r>
      <w:r>
        <w:rPr>
          <w:rFonts w:cs="Times New Roman CYR"/>
          <w:sz w:val="28"/>
          <w:szCs w:val="28"/>
        </w:rPr>
        <w:t xml:space="preserve"> прод х Оборачиваемость активов = Прибыль от продаж/ /Выручка х Выр</w:t>
      </w:r>
      <w:r>
        <w:rPr>
          <w:rFonts w:cs="Times New Roman CYR"/>
          <w:sz w:val="28"/>
          <w:szCs w:val="28"/>
        </w:rPr>
        <w:t>учка/Активы = П/В х В/А</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Исходные данные:</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Прибыль от продаж (П) (тыс.руб.): П 0 = 70929; П 1 = 69620;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Выручка (В) (тыс. руб.): В0 = 892044; В1 = 1150465;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Активы (А) (тыс. руб.): А0= 260970; А1 = 373358.</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lang w:val="en-US"/>
        </w:rPr>
        <w:t>R</w:t>
      </w:r>
      <w:r>
        <w:rPr>
          <w:rFonts w:cs="Times New Roman CYR"/>
          <w:sz w:val="28"/>
          <w:szCs w:val="28"/>
        </w:rPr>
        <w:t xml:space="preserve"> прод 0 = П/В= 70929/ 892044 = 0,079</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lang w:val="en-US"/>
        </w:rPr>
        <w:t>R</w:t>
      </w:r>
      <w:r>
        <w:rPr>
          <w:rFonts w:cs="Times New Roman CYR"/>
          <w:sz w:val="28"/>
          <w:szCs w:val="28"/>
        </w:rPr>
        <w:t xml:space="preserve"> прод 1 = П/В=</w:t>
      </w:r>
      <w:r>
        <w:rPr>
          <w:rFonts w:cs="Times New Roman CYR"/>
          <w:sz w:val="28"/>
          <w:szCs w:val="28"/>
        </w:rPr>
        <w:t xml:space="preserve"> 69620/ 1150465 = 0,060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акт 0 = В/А = 892044/ 260970 = 3,41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акт 1 = В/А = 1150465/ 373358 = 3,08</w:t>
      </w:r>
    </w:p>
    <w:p w:rsidR="00000000" w:rsidRDefault="00336174">
      <w:pPr>
        <w:shd w:val="clear" w:color="auto" w:fill="FFFFFF"/>
        <w:tabs>
          <w:tab w:val="left" w:pos="1068"/>
        </w:tabs>
        <w:spacing w:line="360" w:lineRule="auto"/>
        <w:ind w:firstLine="720"/>
        <w:jc w:val="both"/>
        <w:rPr>
          <w:rFonts w:cs="Times New Roman CYR"/>
          <w:sz w:val="28"/>
          <w:szCs w:val="28"/>
        </w:rPr>
      </w:pPr>
      <w:r>
        <w:rPr>
          <w:rFonts w:cs="Times New Roman CYR"/>
          <w:sz w:val="28"/>
          <w:szCs w:val="28"/>
        </w:rPr>
        <w:t>1)</w:t>
      </w:r>
      <w:r>
        <w:rPr>
          <w:rFonts w:cs="Times New Roman CYR"/>
          <w:sz w:val="28"/>
          <w:szCs w:val="28"/>
        </w:rPr>
        <w:tab/>
        <w:t>Рассмотрим влияние первого фактора - рентабельности продаж (</w:t>
      </w:r>
      <w:r>
        <w:rPr>
          <w:rFonts w:cs="Times New Roman CYR"/>
          <w:sz w:val="28"/>
          <w:szCs w:val="28"/>
          <w:lang w:val="en-US"/>
        </w:rPr>
        <w:t>R</w:t>
      </w:r>
      <w:r>
        <w:rPr>
          <w:rFonts w:cs="Times New Roman CYR"/>
          <w:sz w:val="28"/>
          <w:szCs w:val="28"/>
        </w:rPr>
        <w:t>прод).</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br w:type="page"/>
      </w:r>
      <w:r>
        <w:rPr>
          <w:rFonts w:ascii="Symbol" w:hAnsi="Symbol" w:cs="Symbol"/>
          <w:sz w:val="28"/>
          <w:szCs w:val="28"/>
        </w:rPr>
        <w:lastRenderedPageBreak/>
        <w:t></w:t>
      </w:r>
      <w:r>
        <w:rPr>
          <w:rFonts w:cs="Times New Roman CYR"/>
          <w:sz w:val="28"/>
          <w:szCs w:val="28"/>
          <w:lang w:val="en-US"/>
        </w:rPr>
        <w:t>R</w:t>
      </w:r>
      <w:r>
        <w:rPr>
          <w:rFonts w:cs="Times New Roman CYR"/>
          <w:sz w:val="28"/>
          <w:szCs w:val="28"/>
        </w:rPr>
        <w:t xml:space="preserve"> ПРОД = </w:t>
      </w:r>
      <w:r>
        <w:rPr>
          <w:rFonts w:cs="Times New Roman CYR"/>
          <w:sz w:val="28"/>
          <w:szCs w:val="28"/>
          <w:lang w:val="en-US"/>
        </w:rPr>
        <w:t>R</w:t>
      </w:r>
      <w:r>
        <w:rPr>
          <w:rFonts w:cs="Times New Roman CYR"/>
          <w:sz w:val="28"/>
          <w:szCs w:val="28"/>
        </w:rPr>
        <w:t xml:space="preserve"> прод 1 х Оборачиваемость акт 0 - </w:t>
      </w:r>
      <w:r>
        <w:rPr>
          <w:rFonts w:cs="Times New Roman CYR"/>
          <w:sz w:val="28"/>
          <w:szCs w:val="28"/>
          <w:lang w:val="en-US"/>
        </w:rPr>
        <w:t>R</w:t>
      </w:r>
      <w:r>
        <w:rPr>
          <w:rFonts w:cs="Times New Roman CYR"/>
          <w:sz w:val="28"/>
          <w:szCs w:val="28"/>
        </w:rPr>
        <w:t xml:space="preserve"> прод 0 </w:t>
      </w:r>
      <w:r>
        <w:rPr>
          <w:rFonts w:cs="Times New Roman CYR"/>
          <w:sz w:val="28"/>
          <w:szCs w:val="28"/>
        </w:rPr>
        <w:t>х Оборачиваемость акт 0 =0,06 х 3,4 - 0,079 х 3,4 = 0,2046 - 0,269 = -0,0644</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tabs>
          <w:tab w:val="left" w:pos="1068"/>
        </w:tabs>
        <w:spacing w:line="360" w:lineRule="auto"/>
        <w:ind w:firstLine="720"/>
        <w:jc w:val="both"/>
        <w:rPr>
          <w:rFonts w:cs="Times New Roman CYR"/>
          <w:sz w:val="28"/>
          <w:szCs w:val="28"/>
        </w:rPr>
      </w:pPr>
      <w:r>
        <w:rPr>
          <w:rFonts w:cs="Times New Roman CYR"/>
          <w:sz w:val="28"/>
          <w:szCs w:val="28"/>
        </w:rPr>
        <w:t>2)</w:t>
      </w:r>
      <w:r>
        <w:rPr>
          <w:rFonts w:cs="Times New Roman CYR"/>
          <w:sz w:val="28"/>
          <w:szCs w:val="28"/>
        </w:rPr>
        <w:tab/>
        <w:t>Рассмотрим влияние второго фактора - оборачиваемости активов (Об акт).</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ascii="Symbol" w:hAnsi="Symbol" w:cs="Symbol"/>
          <w:sz w:val="28"/>
          <w:szCs w:val="28"/>
        </w:rPr>
        <w:t></w:t>
      </w:r>
      <w:r>
        <w:rPr>
          <w:rFonts w:cs="Times New Roman CYR"/>
          <w:sz w:val="28"/>
          <w:szCs w:val="28"/>
        </w:rPr>
        <w:t xml:space="preserve"> Оборач акт. = </w:t>
      </w:r>
      <w:r>
        <w:rPr>
          <w:rFonts w:cs="Times New Roman CYR"/>
          <w:sz w:val="28"/>
          <w:szCs w:val="28"/>
          <w:lang w:val="en-US"/>
        </w:rPr>
        <w:t>R</w:t>
      </w:r>
      <w:r>
        <w:rPr>
          <w:rFonts w:cs="Times New Roman CYR"/>
          <w:sz w:val="28"/>
          <w:szCs w:val="28"/>
        </w:rPr>
        <w:t xml:space="preserve"> прод 1 х Оборачиваемость акт 1 - </w:t>
      </w:r>
      <w:r>
        <w:rPr>
          <w:rFonts w:cs="Times New Roman CYR"/>
          <w:sz w:val="28"/>
          <w:szCs w:val="28"/>
          <w:lang w:val="en-US"/>
        </w:rPr>
        <w:t>R</w:t>
      </w:r>
      <w:r>
        <w:rPr>
          <w:rFonts w:cs="Times New Roman CYR"/>
          <w:sz w:val="28"/>
          <w:szCs w:val="28"/>
        </w:rPr>
        <w:t xml:space="preserve"> прод 1 х Оборачиваемость акт 0 =0,06 х</w:t>
      </w:r>
      <w:r>
        <w:rPr>
          <w:rFonts w:cs="Times New Roman CYR"/>
          <w:sz w:val="28"/>
          <w:szCs w:val="28"/>
        </w:rPr>
        <w:t xml:space="preserve"> 3,08 - 0,060 х 3,4 = 0,1848 - 0,2046 = - 0,0198</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Совокупное влияние всех факторов выглядит так:</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ascii="Symbol" w:hAnsi="Symbol" w:cs="Symbol"/>
          <w:sz w:val="28"/>
          <w:szCs w:val="28"/>
        </w:rPr>
        <w:t></w:t>
      </w:r>
      <w:r>
        <w:rPr>
          <w:rFonts w:cs="Times New Roman CYR"/>
          <w:sz w:val="28"/>
          <w:szCs w:val="28"/>
        </w:rPr>
        <w:t xml:space="preserve">R активов = ± </w:t>
      </w:r>
      <w:r>
        <w:rPr>
          <w:rFonts w:ascii="Symbol" w:hAnsi="Symbol" w:cs="Symbol"/>
          <w:sz w:val="28"/>
          <w:szCs w:val="28"/>
        </w:rPr>
        <w:t></w:t>
      </w:r>
      <w:r>
        <w:rPr>
          <w:rFonts w:cs="Times New Roman CYR"/>
          <w:sz w:val="28"/>
          <w:szCs w:val="28"/>
        </w:rPr>
        <w:t>R прод ±</w:t>
      </w:r>
      <w:r>
        <w:rPr>
          <w:rFonts w:ascii="Symbol" w:hAnsi="Symbol" w:cs="Symbol"/>
          <w:sz w:val="28"/>
          <w:szCs w:val="28"/>
        </w:rPr>
        <w:t></w:t>
      </w:r>
      <w:r>
        <w:rPr>
          <w:rFonts w:cs="Times New Roman CYR"/>
          <w:sz w:val="28"/>
          <w:szCs w:val="28"/>
        </w:rPr>
        <w:t xml:space="preserve"> Оборач. акт = -0,0644-0,0198 = -0,082</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Вывод: Снижение рентабельности активов произошло в большей части за счет снижения рентабельно</w:t>
      </w:r>
      <w:r>
        <w:rPr>
          <w:rFonts w:cs="Times New Roman CYR"/>
          <w:sz w:val="28"/>
          <w:szCs w:val="28"/>
        </w:rPr>
        <w:t>сти продаж. Фактор снижения оборачиваемости активов оказал отрицательное, но менее значительное влияние.</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Далее для оценки уровня эффективности функционирования предприятия рассчитаем показатели оборачиваемости (деловой активности):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sz w:val="28"/>
          <w:szCs w:val="28"/>
        </w:rPr>
        <w:t>~ Оборачиваемость актив</w:t>
      </w:r>
      <w:r>
        <w:rPr>
          <w:rFonts w:cs="Times New Roman CYR"/>
          <w:sz w:val="28"/>
          <w:szCs w:val="28"/>
        </w:rPr>
        <w:t xml:space="preserve">ов (обороты) = </w:t>
      </w:r>
      <w:r>
        <w:rPr>
          <w:rFonts w:cs="Times New Roman CYR"/>
          <w:i/>
          <w:iCs/>
          <w:sz w:val="28"/>
          <w:szCs w:val="28"/>
          <w:u w:val="single"/>
        </w:rPr>
        <w:t xml:space="preserve">Выручка от продаж </w:t>
      </w:r>
      <w:r>
        <w:rPr>
          <w:rFonts w:cs="Times New Roman CYR"/>
          <w:sz w:val="28"/>
          <w:szCs w:val="28"/>
        </w:rPr>
        <w:t>(25)</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А (обороты) 2007 = 892044/ 260970 = 3,42</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А (обороты) 2008 = 1112021 / 375184 = 2,96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А (обо</w:t>
      </w:r>
      <w:r>
        <w:rPr>
          <w:rFonts w:cs="Times New Roman CYR"/>
          <w:sz w:val="28"/>
          <w:szCs w:val="28"/>
        </w:rPr>
        <w:t>роты) 2009 = 1150465 / 373358 = 3,08</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sz w:val="28"/>
          <w:szCs w:val="28"/>
        </w:rPr>
        <w:t xml:space="preserve">~ Продолжительность одного оборота активов (в днях) = </w:t>
      </w:r>
      <w:r>
        <w:rPr>
          <w:rFonts w:cs="Times New Roman CYR"/>
          <w:i/>
          <w:iCs/>
          <w:sz w:val="28"/>
          <w:szCs w:val="28"/>
          <w:u w:val="single"/>
        </w:rPr>
        <w:t xml:space="preserve">Активы · </w:t>
      </w:r>
      <w:r>
        <w:rPr>
          <w:rFonts w:cs="Times New Roman CYR"/>
          <w:i/>
          <w:iCs/>
          <w:sz w:val="28"/>
          <w:szCs w:val="28"/>
          <w:u w:val="single"/>
        </w:rPr>
        <w:lastRenderedPageBreak/>
        <w:t xml:space="preserve">360дней </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Выручка от продаж       </w:t>
      </w:r>
      <w:r>
        <w:rPr>
          <w:rFonts w:cs="Times New Roman CYR"/>
          <w:sz w:val="28"/>
          <w:szCs w:val="28"/>
        </w:rPr>
        <w:t>(26)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А 2007 = 360 / 3,42= 105,3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А 2008 = 360/ 2,96 = 121,6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А 2009 = 360 / 3,0</w:t>
      </w:r>
      <w:r>
        <w:rPr>
          <w:rFonts w:cs="Times New Roman CYR"/>
          <w:sz w:val="28"/>
          <w:szCs w:val="28"/>
        </w:rPr>
        <w:t>8 = 116,9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sz w:val="28"/>
          <w:szCs w:val="28"/>
        </w:rPr>
        <w:t xml:space="preserve">~ Оборачиваемость оборотных активов (обороты) = </w:t>
      </w:r>
      <w:r>
        <w:rPr>
          <w:rFonts w:cs="Times New Roman CYR"/>
          <w:i/>
          <w:iCs/>
          <w:sz w:val="28"/>
          <w:szCs w:val="28"/>
          <w:u w:val="single"/>
        </w:rPr>
        <w:t xml:space="preserve">Выручка от продаж                                                </w:t>
      </w:r>
      <w:r>
        <w:rPr>
          <w:rFonts w:cs="Times New Roman CYR"/>
          <w:sz w:val="28"/>
          <w:szCs w:val="28"/>
        </w:rPr>
        <w:t>(27)</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Оборотные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ОА (обороты) 2007 = 892044 / 180881 = 4,93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ОА (обороты) 2008 = 1112021 / 27</w:t>
      </w:r>
      <w:r>
        <w:rPr>
          <w:rFonts w:cs="Times New Roman CYR"/>
          <w:sz w:val="28"/>
          <w:szCs w:val="28"/>
        </w:rPr>
        <w:t>9567 = 3,98</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ОА (обороты) 2009 = 1150465 / 290278 = 3,96</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Продолжительность одного оборота оборотных активов (в днях) =</w:t>
      </w:r>
    </w:p>
    <w:p w:rsidR="00000000" w:rsidRDefault="00336174">
      <w:pPr>
        <w:spacing w:line="360" w:lineRule="auto"/>
        <w:ind w:firstLine="720"/>
        <w:jc w:val="both"/>
        <w:rPr>
          <w:rFonts w:cs="Times New Roman CYR"/>
          <w:i/>
          <w:iCs/>
          <w:sz w:val="28"/>
          <w:szCs w:val="28"/>
          <w:u w:val="single"/>
        </w:rPr>
      </w:pPr>
      <w:r>
        <w:rPr>
          <w:rFonts w:cs="Times New Roman CYR"/>
          <w:i/>
          <w:iCs/>
          <w:sz w:val="28"/>
          <w:szCs w:val="28"/>
          <w:u w:val="single"/>
        </w:rPr>
        <w:t>Оборотные активы · 360 дней</w:t>
      </w:r>
      <w:r>
        <w:rPr>
          <w:rFonts w:cs="Times New Roman CYR"/>
          <w:i/>
          <w:iCs/>
          <w:sz w:val="28"/>
          <w:szCs w:val="28"/>
        </w:rPr>
        <w:t xml:space="preserve">  </w:t>
      </w:r>
      <w:r>
        <w:rPr>
          <w:rFonts w:cs="Times New Roman CYR"/>
          <w:sz w:val="28"/>
          <w:szCs w:val="28"/>
        </w:rPr>
        <w:t>(28)</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 от продаж</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ОА 2007 = 360/ 4,93 = 73,0</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ОА</w:t>
      </w:r>
      <w:r>
        <w:rPr>
          <w:rFonts w:cs="Times New Roman CYR"/>
          <w:sz w:val="28"/>
          <w:szCs w:val="28"/>
        </w:rPr>
        <w:t xml:space="preserve"> 2008 = 360/ 3,98= 90,5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ОА 2009 = 360/ 3,96 = 90,9</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sz w:val="28"/>
          <w:szCs w:val="28"/>
        </w:rPr>
        <w:t xml:space="preserve">~ Оборачиваемость денежных средств (обороты) = </w:t>
      </w:r>
      <w:r>
        <w:rPr>
          <w:rFonts w:cs="Times New Roman CYR"/>
          <w:i/>
          <w:iCs/>
          <w:sz w:val="28"/>
          <w:szCs w:val="28"/>
          <w:u w:val="single"/>
        </w:rPr>
        <w:t xml:space="preserve">Выручка от продаж                                  </w:t>
      </w:r>
      <w:r>
        <w:rPr>
          <w:rFonts w:cs="Times New Roman CYR"/>
          <w:sz w:val="28"/>
          <w:szCs w:val="28"/>
        </w:rPr>
        <w:t>(29)</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Денежные средства</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ДС (обороты) 2007 = 892044 / 8291 = 107,6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w:t>
      </w:r>
      <w:r>
        <w:rPr>
          <w:rFonts w:cs="Times New Roman CYR"/>
          <w:sz w:val="28"/>
          <w:szCs w:val="28"/>
        </w:rPr>
        <w:t>аемость ДС (обороты) 2008 = 1112021 / 9540 = 116,6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lastRenderedPageBreak/>
        <w:t>Оборачиваемость ДС (обороты) 2009 = 1150465 / 7459 = 154,2</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 Продолжительность одного оборота денежных средств (в днях) =</w:t>
      </w:r>
    </w:p>
    <w:p w:rsidR="00000000" w:rsidRDefault="00336174">
      <w:pPr>
        <w:spacing w:line="360" w:lineRule="auto"/>
        <w:ind w:firstLine="720"/>
        <w:jc w:val="both"/>
        <w:rPr>
          <w:rFonts w:cs="Times New Roman CYR"/>
          <w:i/>
          <w:iCs/>
          <w:sz w:val="28"/>
          <w:szCs w:val="28"/>
          <w:u w:val="single"/>
        </w:rPr>
      </w:pPr>
      <w:r>
        <w:rPr>
          <w:rFonts w:cs="Times New Roman CYR"/>
          <w:i/>
          <w:iCs/>
          <w:sz w:val="28"/>
          <w:szCs w:val="28"/>
          <w:u w:val="single"/>
        </w:rPr>
        <w:t>Денежные средства · 360 дней</w:t>
      </w:r>
      <w:r>
        <w:rPr>
          <w:rFonts w:cs="Times New Roman CYR"/>
          <w:i/>
          <w:iCs/>
          <w:sz w:val="28"/>
          <w:szCs w:val="28"/>
        </w:rPr>
        <w:t xml:space="preserve">                  </w:t>
      </w:r>
      <w:r>
        <w:rPr>
          <w:rFonts w:cs="Times New Roman CYR"/>
          <w:sz w:val="28"/>
          <w:szCs w:val="28"/>
        </w:rPr>
        <w:t>(30)</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 от продаж</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w:t>
      </w:r>
      <w:r>
        <w:rPr>
          <w:rFonts w:cs="Times New Roman CYR"/>
          <w:sz w:val="28"/>
          <w:szCs w:val="28"/>
        </w:rPr>
        <w:t>рота ДС 2007 = 360/ 107,6 = 3,35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ДС 2008 = 360/ 116,6 = 3,09</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ДС 2009 = 360/ 154,2 = 2,33</w:t>
      </w:r>
    </w:p>
    <w:p w:rsidR="00000000" w:rsidRDefault="00336174">
      <w:pPr>
        <w:shd w:val="clear" w:color="auto" w:fill="FFFFFF"/>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Оборачиваемость дебиторской задолженности (обороты) =</w:t>
      </w:r>
    </w:p>
    <w:p w:rsidR="00000000" w:rsidRDefault="00336174">
      <w:pPr>
        <w:spacing w:line="360" w:lineRule="auto"/>
        <w:ind w:firstLine="720"/>
        <w:jc w:val="both"/>
        <w:rPr>
          <w:rFonts w:cs="Times New Roman CYR"/>
          <w:i/>
          <w:iCs/>
          <w:sz w:val="28"/>
          <w:szCs w:val="28"/>
        </w:rPr>
      </w:pPr>
      <w:r>
        <w:rPr>
          <w:rFonts w:cs="Times New Roman CYR"/>
          <w:sz w:val="28"/>
          <w:szCs w:val="28"/>
        </w:rPr>
        <w:t xml:space="preserve">  </w:t>
      </w:r>
      <w:r>
        <w:rPr>
          <w:rFonts w:cs="Times New Roman CYR"/>
          <w:i/>
          <w:iCs/>
          <w:sz w:val="28"/>
          <w:szCs w:val="28"/>
          <w:u w:val="single"/>
        </w:rPr>
        <w:t xml:space="preserve">Выручка от продаж                            </w:t>
      </w:r>
      <w:r>
        <w:rPr>
          <w:rFonts w:cs="Times New Roman CYR"/>
          <w:sz w:val="28"/>
          <w:szCs w:val="28"/>
        </w:rPr>
        <w:t>(31)</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Дебиторская задолженность</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ДЗ (обороты) 2007 = 892044 / (7458+58705) = 13,5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ДЗ (обороты) 2008 = 1112021 / (10836+64879) = 14,7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ДЗ (обороты) 2009 = 1150465 / (0+144267) = 7,97</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i/>
          <w:iCs/>
          <w:sz w:val="28"/>
          <w:szCs w:val="28"/>
          <w:u w:val="single"/>
        </w:rPr>
      </w:pPr>
      <w:r>
        <w:rPr>
          <w:rFonts w:cs="Times New Roman CYR"/>
          <w:sz w:val="28"/>
          <w:szCs w:val="28"/>
        </w:rPr>
        <w:t>~ Продолжительность одного оборота дебиторской задолженност</w:t>
      </w:r>
      <w:r>
        <w:rPr>
          <w:rFonts w:cs="Times New Roman CYR"/>
          <w:sz w:val="28"/>
          <w:szCs w:val="28"/>
        </w:rPr>
        <w:t xml:space="preserve">и (в днях) = </w:t>
      </w:r>
      <w:r>
        <w:rPr>
          <w:rFonts w:cs="Times New Roman CYR"/>
          <w:i/>
          <w:iCs/>
          <w:sz w:val="28"/>
          <w:szCs w:val="28"/>
          <w:u w:val="single"/>
        </w:rPr>
        <w:t>Дебиторская задолженность · 360 дней</w:t>
      </w:r>
      <w:r>
        <w:rPr>
          <w:rFonts w:cs="Times New Roman CYR"/>
          <w:i/>
          <w:iCs/>
          <w:sz w:val="28"/>
          <w:szCs w:val="28"/>
        </w:rPr>
        <w:t xml:space="preserve">  </w:t>
      </w:r>
      <w:r>
        <w:rPr>
          <w:rFonts w:cs="Times New Roman CYR"/>
          <w:sz w:val="28"/>
          <w:szCs w:val="28"/>
        </w:rPr>
        <w:t>(32)</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 от продаж</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ДЗ 2007 = 360/ 13,5 = 26,7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ДЗ 2008 = 360/ 14,7 = 24,5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ДЗ 2009 = 360/ 7,97 = 45,1</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rPr>
      </w:pPr>
      <w:r>
        <w:rPr>
          <w:rFonts w:cs="Times New Roman CYR"/>
          <w:sz w:val="28"/>
          <w:szCs w:val="28"/>
        </w:rPr>
        <w:t>~ Оборачиваемость запасов (обороты) (по</w:t>
      </w:r>
      <w:r>
        <w:rPr>
          <w:rFonts w:cs="Times New Roman CYR"/>
          <w:sz w:val="28"/>
          <w:szCs w:val="28"/>
        </w:rPr>
        <w:t xml:space="preserve"> выручке) = </w:t>
      </w:r>
      <w:r>
        <w:rPr>
          <w:rFonts w:cs="Times New Roman CYR"/>
          <w:i/>
          <w:iCs/>
          <w:sz w:val="28"/>
          <w:szCs w:val="28"/>
          <w:u w:val="single"/>
        </w:rPr>
        <w:t xml:space="preserve">Выручка </w:t>
      </w:r>
      <w:r>
        <w:rPr>
          <w:rFonts w:cs="Times New Roman CYR"/>
          <w:sz w:val="28"/>
          <w:szCs w:val="28"/>
        </w:rPr>
        <w:t>(33)</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Запасы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lastRenderedPageBreak/>
        <w:t>Оборачиваемость З (обороты) 2007 = 892044 / 75977 = 11,7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З (обороты) 2008 = 1112021 / 123908 = 8,97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З (оборо</w:t>
      </w:r>
      <w:r>
        <w:rPr>
          <w:rFonts w:cs="Times New Roman CYR"/>
          <w:sz w:val="28"/>
          <w:szCs w:val="28"/>
        </w:rPr>
        <w:t>ты) 2009 = 1150465 / 136487 = 8,43</w:t>
      </w:r>
    </w:p>
    <w:p w:rsidR="00000000" w:rsidRDefault="00336174">
      <w:pPr>
        <w:spacing w:line="360" w:lineRule="auto"/>
        <w:ind w:firstLine="720"/>
        <w:jc w:val="both"/>
        <w:rPr>
          <w:rFonts w:cs="Times New Roman CYR"/>
          <w:sz w:val="28"/>
          <w:szCs w:val="28"/>
        </w:rPr>
      </w:pPr>
      <w:r>
        <w:rPr>
          <w:rFonts w:cs="Times New Roman CYR"/>
          <w:sz w:val="28"/>
          <w:szCs w:val="28"/>
        </w:rPr>
        <w:t>~ Продолжительность одного оборота запасов (в днях) по выручке =</w:t>
      </w:r>
    </w:p>
    <w:p w:rsidR="00000000" w:rsidRDefault="00336174">
      <w:pPr>
        <w:spacing w:line="360" w:lineRule="auto"/>
        <w:ind w:firstLine="720"/>
        <w:jc w:val="both"/>
        <w:rPr>
          <w:rFonts w:cs="Times New Roman CYR"/>
          <w:i/>
          <w:iCs/>
          <w:sz w:val="28"/>
          <w:szCs w:val="28"/>
          <w:u w:val="single"/>
        </w:rPr>
      </w:pPr>
      <w:r>
        <w:rPr>
          <w:rFonts w:cs="Times New Roman CYR"/>
          <w:sz w:val="28"/>
          <w:szCs w:val="28"/>
        </w:rPr>
        <w:t xml:space="preserve">  = </w:t>
      </w:r>
      <w:r>
        <w:rPr>
          <w:rFonts w:cs="Times New Roman CYR"/>
          <w:i/>
          <w:iCs/>
          <w:sz w:val="28"/>
          <w:szCs w:val="28"/>
          <w:u w:val="single"/>
        </w:rPr>
        <w:t>Запасы · 360 дней</w:t>
      </w:r>
      <w:r>
        <w:rPr>
          <w:rFonts w:cs="Times New Roman CYR"/>
          <w:i/>
          <w:iCs/>
          <w:sz w:val="28"/>
          <w:szCs w:val="28"/>
        </w:rPr>
        <w:t xml:space="preserve"> </w:t>
      </w:r>
      <w:r>
        <w:rPr>
          <w:rFonts w:cs="Times New Roman CYR"/>
          <w:sz w:val="28"/>
          <w:szCs w:val="28"/>
        </w:rPr>
        <w:t>(34)</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 2007 = 360/ 11,7 = 30,8</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 2008 = 360/ 8,97= 40,1</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w:t>
      </w:r>
      <w:r>
        <w:rPr>
          <w:rFonts w:cs="Times New Roman CYR"/>
          <w:sz w:val="28"/>
          <w:szCs w:val="28"/>
        </w:rPr>
        <w:t xml:space="preserve"> 2009 = 360/ 8,43= 42,7</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 Оборачиваемость запасов (обороты) (по себестоимости) = </w:t>
      </w:r>
    </w:p>
    <w:p w:rsidR="00000000" w:rsidRDefault="00336174">
      <w:pPr>
        <w:spacing w:line="360" w:lineRule="auto"/>
        <w:ind w:firstLine="720"/>
        <w:jc w:val="both"/>
        <w:rPr>
          <w:rFonts w:cs="Times New Roman CYR"/>
          <w:i/>
          <w:iCs/>
          <w:sz w:val="28"/>
          <w:szCs w:val="28"/>
        </w:rPr>
      </w:pPr>
      <w:r>
        <w:rPr>
          <w:rFonts w:cs="Times New Roman CYR"/>
          <w:i/>
          <w:iCs/>
          <w:sz w:val="28"/>
          <w:szCs w:val="28"/>
          <w:u w:val="single"/>
        </w:rPr>
        <w:t xml:space="preserve">Себестоимость </w:t>
      </w:r>
      <w:r>
        <w:rPr>
          <w:rFonts w:cs="Times New Roman CYR"/>
          <w:sz w:val="28"/>
          <w:szCs w:val="28"/>
        </w:rPr>
        <w:t>(35)</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Запасы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З (обороты) 2007 = 568625 / 75977 = 7,5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З (обороты) 2008 = 700663 / 123908 = 5,65</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З (обороты) 2</w:t>
      </w:r>
      <w:r>
        <w:rPr>
          <w:rFonts w:cs="Times New Roman CYR"/>
          <w:sz w:val="28"/>
          <w:szCs w:val="28"/>
        </w:rPr>
        <w:t>009 = 724589 / 136487 = 5,31</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sz w:val="28"/>
          <w:szCs w:val="28"/>
        </w:rPr>
        <w:t xml:space="preserve">~ Продолжительность одного оборота запасов (в днях) по себестоимости = </w:t>
      </w:r>
      <w:r>
        <w:rPr>
          <w:rFonts w:cs="Times New Roman CYR"/>
          <w:i/>
          <w:iCs/>
          <w:sz w:val="28"/>
          <w:szCs w:val="28"/>
          <w:u w:val="single"/>
        </w:rPr>
        <w:t>Запасы · 360 дней</w:t>
      </w:r>
      <w:r>
        <w:rPr>
          <w:rFonts w:cs="Times New Roman CYR"/>
          <w:i/>
          <w:iCs/>
          <w:sz w:val="28"/>
          <w:szCs w:val="28"/>
        </w:rPr>
        <w:t xml:space="preserve"> </w:t>
      </w:r>
      <w:r>
        <w:rPr>
          <w:rFonts w:cs="Times New Roman CYR"/>
          <w:sz w:val="28"/>
          <w:szCs w:val="28"/>
        </w:rPr>
        <w:t>(36)</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Себестоимость</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 2007 = 360/ 7,5 = 48</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 2008 = 360/ 5,65= 63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З 2009 =</w:t>
      </w:r>
      <w:r>
        <w:rPr>
          <w:rFonts w:cs="Times New Roman CYR"/>
          <w:sz w:val="28"/>
          <w:szCs w:val="28"/>
        </w:rPr>
        <w:t xml:space="preserve"> 360/ 5,31=68</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Оборачиваемость кредиторской задолженности (обороты) =</w:t>
      </w:r>
    </w:p>
    <w:p w:rsidR="00000000" w:rsidRDefault="00336174">
      <w:pPr>
        <w:spacing w:line="360" w:lineRule="auto"/>
        <w:ind w:firstLine="720"/>
        <w:jc w:val="both"/>
        <w:rPr>
          <w:rFonts w:cs="Times New Roman CYR"/>
          <w:i/>
          <w:iCs/>
          <w:sz w:val="28"/>
          <w:szCs w:val="28"/>
        </w:rPr>
      </w:pPr>
      <w:r>
        <w:rPr>
          <w:rFonts w:cs="Times New Roman CYR"/>
          <w:sz w:val="28"/>
          <w:szCs w:val="28"/>
        </w:rPr>
        <w:lastRenderedPageBreak/>
        <w:t xml:space="preserve">  </w:t>
      </w:r>
      <w:r>
        <w:rPr>
          <w:rFonts w:cs="Times New Roman CYR"/>
          <w:i/>
          <w:iCs/>
          <w:sz w:val="28"/>
          <w:szCs w:val="28"/>
          <w:u w:val="single"/>
        </w:rPr>
        <w:t xml:space="preserve">Себестоимость </w:t>
      </w:r>
      <w:r>
        <w:rPr>
          <w:rFonts w:cs="Times New Roman CYR"/>
          <w:sz w:val="28"/>
          <w:szCs w:val="28"/>
        </w:rPr>
        <w:t>(37)</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Кредиторская задолженность</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КЗ (обороты) 2007 = 568625 / 102245 = 5,6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Оборачиваемость КЗ (обороты) 2008 = 700663 / 150073 = 4,7</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xml:space="preserve">Оборачиваемость </w:t>
      </w:r>
      <w:r>
        <w:rPr>
          <w:rFonts w:cs="Times New Roman CYR"/>
          <w:sz w:val="28"/>
          <w:szCs w:val="28"/>
        </w:rPr>
        <w:t>КЗ (обороты) 2009 = 724589 / 112349 = 6,5</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 Продолжительность одного оборота кредиторской задолженности (в днях) =  </w:t>
      </w:r>
      <w:r>
        <w:rPr>
          <w:rFonts w:cs="Times New Roman CYR"/>
          <w:i/>
          <w:iCs/>
          <w:sz w:val="28"/>
          <w:szCs w:val="28"/>
          <w:u w:val="single"/>
        </w:rPr>
        <w:t>Кредиторская задолженность · 360 дней</w:t>
      </w:r>
      <w:r>
        <w:rPr>
          <w:rFonts w:cs="Times New Roman CYR"/>
          <w:i/>
          <w:iCs/>
          <w:sz w:val="28"/>
          <w:szCs w:val="28"/>
        </w:rPr>
        <w:t xml:space="preserve"> </w:t>
      </w:r>
      <w:r>
        <w:rPr>
          <w:rFonts w:cs="Times New Roman CYR"/>
          <w:sz w:val="28"/>
          <w:szCs w:val="28"/>
        </w:rPr>
        <w:t>(38)</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Себестоимость</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КЗ 2007 = 360/ 5,6 = 64,3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КЗ</w:t>
      </w:r>
      <w:r>
        <w:rPr>
          <w:rFonts w:cs="Times New Roman CYR"/>
          <w:sz w:val="28"/>
          <w:szCs w:val="28"/>
        </w:rPr>
        <w:t xml:space="preserve"> 2008 = 360/ 4,7 = 76,6</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КЗ 2009 = 360/ 6,5= 55,4</w:t>
      </w:r>
    </w:p>
    <w:p w:rsidR="00000000" w:rsidRDefault="00336174">
      <w:pPr>
        <w:spacing w:line="360" w:lineRule="auto"/>
        <w:ind w:firstLine="720"/>
        <w:jc w:val="both"/>
        <w:rPr>
          <w:rFonts w:cs="Times New Roman CYR"/>
          <w:sz w:val="28"/>
          <w:szCs w:val="28"/>
        </w:rPr>
      </w:pPr>
      <w:r>
        <w:rPr>
          <w:rFonts w:cs="Times New Roman CYR"/>
          <w:sz w:val="28"/>
          <w:szCs w:val="28"/>
        </w:rPr>
        <w:t>Полученные результаты занесем в сводную табл. 13.</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13</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Сводная таблица коэффициентов оборачиваемости ОАО «Роспечать»</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977"/>
        <w:gridCol w:w="1462"/>
        <w:gridCol w:w="626"/>
        <w:gridCol w:w="709"/>
        <w:gridCol w:w="709"/>
        <w:gridCol w:w="945"/>
        <w:gridCol w:w="860"/>
        <w:gridCol w:w="888"/>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Коэффициент </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Рац. значения</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2693" w:type="dxa"/>
            <w:gridSpan w:val="3"/>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Изменение</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2008-2007</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2009-2008</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Общее </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Оборачиваемость активов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3,42</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3,08</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-0,46</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+0,12</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-0,34</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Продолжительность одного оборота активов (в днях) </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105,3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121,6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116,9</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+16,3</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+11,6</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оборотны</w:t>
            </w:r>
            <w:r>
              <w:rPr>
                <w:rFonts w:cs="Times New Roman CYR"/>
                <w:sz w:val="20"/>
                <w:szCs w:val="20"/>
              </w:rPr>
              <w:t>х активов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4,93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3,96</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-0,95</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-0,02</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-0,97</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Продолжительность одного оборота оборотных активов (в днях) </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73,0</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90,5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90,9</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+17,5</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+17,9</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денежных средств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107,6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116,6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154,2</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+37,6</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+46,6</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Продолжительность одного оборота денежных средств (в днях) </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3,35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3,09</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2,33</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-0,26</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-0,76</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-1,02</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дебиторской задолженности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7,97</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-6,73</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-5,53</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П</w:t>
            </w:r>
            <w:r>
              <w:rPr>
                <w:rFonts w:cs="Times New Roman CYR"/>
                <w:sz w:val="20"/>
                <w:szCs w:val="20"/>
              </w:rPr>
              <w:t xml:space="preserve">родолжительность одного оборота дебиторской задолженности (в днях) </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45,1</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+20,6</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+18,4</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запасов по выручке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8,97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8,43</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-2,73</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-0,54</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-3,27</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Продолжительность одного оборота з</w:t>
            </w:r>
            <w:r>
              <w:rPr>
                <w:rFonts w:cs="Times New Roman CYR"/>
                <w:sz w:val="20"/>
                <w:szCs w:val="20"/>
              </w:rPr>
              <w:t>апасов по выручке (в днях)</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40,1</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42,7</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+9,3</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+11,9</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запасов по себестоимости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5,65</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5,31</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-1,85</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-0,34</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-2,19</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Продолжительность одного оборота запасов по себестоимости (в днях)</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Благ</w:t>
            </w:r>
            <w:r>
              <w:rPr>
                <w:rFonts w:cs="Times New Roman CYR"/>
                <w:sz w:val="20"/>
                <w:szCs w:val="20"/>
              </w:rPr>
              <w:t xml:space="preserve">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68</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Оборачиваемость кредиторской задолженности (обороты)</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Благоприятен рост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6,5</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Продолжительность одного оборота кредиторской задолженности (в днях)</w:t>
            </w:r>
          </w:p>
        </w:tc>
        <w:tc>
          <w:tcPr>
            <w:tcW w:w="146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Благоприятно снижение </w:t>
            </w:r>
          </w:p>
        </w:tc>
        <w:tc>
          <w:tcPr>
            <w:tcW w:w="62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64,3</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76,6</w:t>
            </w:r>
          </w:p>
        </w:tc>
        <w:tc>
          <w:tcPr>
            <w:tcW w:w="70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55,4</w:t>
            </w:r>
          </w:p>
        </w:tc>
        <w:tc>
          <w:tcPr>
            <w:tcW w:w="94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+12,3</w:t>
            </w:r>
          </w:p>
        </w:tc>
        <w:tc>
          <w:tcPr>
            <w:tcW w:w="860"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-21,2</w:t>
            </w:r>
          </w:p>
        </w:tc>
        <w:tc>
          <w:tcPr>
            <w:tcW w:w="88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-8,9</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Анализируя табл. 13 мы видим, что на фоне роста выручки произошло снижение оборачиваемости большинства статей активов - совокупных активов, оборотных активов, дебиторской задолженности, запасов. Одновременно с этим увеличилась продолжительност</w:t>
      </w:r>
      <w:r>
        <w:rPr>
          <w:rFonts w:cs="Times New Roman CYR"/>
          <w:sz w:val="28"/>
          <w:szCs w:val="28"/>
        </w:rPr>
        <w:t>ь их одного оборота в днях. Получается, что рост перечисленных активов не сопровождался ростом их экономической отдачи.</w:t>
      </w:r>
    </w:p>
    <w:p w:rsidR="00000000" w:rsidRDefault="00336174">
      <w:pPr>
        <w:spacing w:line="360" w:lineRule="auto"/>
        <w:ind w:firstLine="720"/>
        <w:jc w:val="both"/>
        <w:rPr>
          <w:rFonts w:cs="Times New Roman CYR"/>
          <w:sz w:val="28"/>
          <w:szCs w:val="28"/>
        </w:rPr>
      </w:pPr>
      <w:r>
        <w:rPr>
          <w:rFonts w:cs="Times New Roman CYR"/>
          <w:sz w:val="28"/>
          <w:szCs w:val="28"/>
        </w:rPr>
        <w:t>Все это свидетельствует о снижении деловой активности предприятия в финансовом аспекте и о снижении эффективности использования активов.</w:t>
      </w:r>
    </w:p>
    <w:p w:rsidR="00000000" w:rsidRDefault="00336174">
      <w:pPr>
        <w:spacing w:line="360" w:lineRule="auto"/>
        <w:ind w:firstLine="720"/>
        <w:jc w:val="both"/>
        <w:rPr>
          <w:rFonts w:cs="Times New Roman CYR"/>
          <w:sz w:val="28"/>
          <w:szCs w:val="28"/>
        </w:rPr>
      </w:pPr>
      <w:r>
        <w:rPr>
          <w:rFonts w:cs="Times New Roman CYR"/>
          <w:sz w:val="28"/>
          <w:szCs w:val="28"/>
        </w:rPr>
        <w:t>Следует сказать, что оборачиваемость денежных средств выросла. Но это в большей степени связано с сокращением данной статьи актива, а не с повышением эффективности их использования.</w:t>
      </w:r>
    </w:p>
    <w:p w:rsidR="00000000" w:rsidRDefault="00336174">
      <w:pPr>
        <w:spacing w:line="360" w:lineRule="auto"/>
        <w:ind w:firstLine="720"/>
        <w:jc w:val="both"/>
        <w:rPr>
          <w:rFonts w:cs="Times New Roman CYR"/>
          <w:sz w:val="28"/>
          <w:szCs w:val="28"/>
        </w:rPr>
      </w:pPr>
      <w:r>
        <w:rPr>
          <w:rFonts w:cs="Times New Roman CYR"/>
          <w:sz w:val="28"/>
          <w:szCs w:val="28"/>
        </w:rPr>
        <w:t>Как положительный факт отметим лишь ускорение оборачиваемости кредиторско</w:t>
      </w:r>
      <w:r>
        <w:rPr>
          <w:rFonts w:cs="Times New Roman CYR"/>
          <w:sz w:val="28"/>
          <w:szCs w:val="28"/>
        </w:rPr>
        <w:t>й задолженности. Это связано с ростом нераспределенной прибыли в пассивах и снижением необходимости предприятия в заемных средствах.</w:t>
      </w:r>
    </w:p>
    <w:p w:rsidR="00000000" w:rsidRDefault="00336174">
      <w:pPr>
        <w:spacing w:line="360" w:lineRule="auto"/>
        <w:ind w:firstLine="720"/>
        <w:jc w:val="both"/>
        <w:rPr>
          <w:rFonts w:cs="Times New Roman CYR"/>
          <w:sz w:val="28"/>
          <w:szCs w:val="28"/>
        </w:rPr>
      </w:pPr>
      <w:r>
        <w:rPr>
          <w:rFonts w:cs="Times New Roman CYR"/>
          <w:sz w:val="28"/>
          <w:szCs w:val="28"/>
        </w:rPr>
        <w:t xml:space="preserve">Поскольку кредиторская задолженность финансирует дебиторскую задолженность, то для предприятия важно, чтобы период оборота </w:t>
      </w:r>
      <w:r>
        <w:rPr>
          <w:rFonts w:cs="Times New Roman CYR"/>
          <w:sz w:val="28"/>
          <w:szCs w:val="28"/>
        </w:rPr>
        <w:t xml:space="preserve">дебиторской задолженности был короче периода оборота кредиторской задолженности. То есть средства дебиторов должны поступать быстрее, чем наступит срок расчета </w:t>
      </w:r>
      <w:r>
        <w:rPr>
          <w:rFonts w:cs="Times New Roman CYR"/>
          <w:sz w:val="28"/>
          <w:szCs w:val="28"/>
        </w:rPr>
        <w:lastRenderedPageBreak/>
        <w:t>с поставщиками. Средний период оборота дебиторской задолженности составил 45,1 день, а кредиторс</w:t>
      </w:r>
      <w:r>
        <w:rPr>
          <w:rFonts w:cs="Times New Roman CYR"/>
          <w:sz w:val="28"/>
          <w:szCs w:val="28"/>
        </w:rPr>
        <w:t>кой задолженности 55,4 дня. Следовательно, можно говорить о стабильности поступления средств от дебиторов и о своевременности расчетов с поставщиками.</w:t>
      </w:r>
    </w:p>
    <w:p w:rsidR="00000000" w:rsidRDefault="00336174">
      <w:pPr>
        <w:spacing w:line="360" w:lineRule="auto"/>
        <w:ind w:firstLine="720"/>
        <w:jc w:val="both"/>
        <w:rPr>
          <w:rFonts w:cs="Times New Roman CYR"/>
          <w:sz w:val="28"/>
          <w:szCs w:val="28"/>
        </w:rPr>
      </w:pPr>
      <w:r>
        <w:rPr>
          <w:rFonts w:cs="Times New Roman CYR"/>
          <w:sz w:val="28"/>
          <w:szCs w:val="28"/>
        </w:rPr>
        <w:t>Далее рассчитаем продолжительность одного операционного цикла (L</w:t>
      </w:r>
      <w:r>
        <w:rPr>
          <w:rFonts w:cs="Times New Roman CYR"/>
          <w:i/>
          <w:iCs/>
          <w:sz w:val="28"/>
          <w:szCs w:val="28"/>
        </w:rPr>
        <w:t>ОЦ</w:t>
      </w:r>
      <w:r>
        <w:rPr>
          <w:rFonts w:cs="Times New Roman CYR"/>
          <w:sz w:val="28"/>
          <w:szCs w:val="28"/>
        </w:rPr>
        <w:t>).</w:t>
      </w:r>
    </w:p>
    <w:p w:rsidR="00000000" w:rsidRDefault="00336174">
      <w:pPr>
        <w:spacing w:line="360" w:lineRule="auto"/>
        <w:ind w:firstLine="720"/>
        <w:jc w:val="both"/>
        <w:rPr>
          <w:rFonts w:cs="Times New Roman CYR"/>
          <w:sz w:val="28"/>
          <w:szCs w:val="28"/>
        </w:rPr>
      </w:pPr>
      <w:r>
        <w:rPr>
          <w:rFonts w:cs="Times New Roman CYR"/>
          <w:sz w:val="28"/>
          <w:szCs w:val="28"/>
        </w:rPr>
        <w:t>Продолжительность операционного цикл</w:t>
      </w:r>
      <w:r>
        <w:rPr>
          <w:rFonts w:cs="Times New Roman CYR"/>
          <w:sz w:val="28"/>
          <w:szCs w:val="28"/>
        </w:rPr>
        <w:t>а (L</w:t>
      </w:r>
      <w:r>
        <w:rPr>
          <w:rFonts w:cs="Times New Roman CYR"/>
          <w:i/>
          <w:iCs/>
          <w:sz w:val="28"/>
          <w:szCs w:val="28"/>
        </w:rPr>
        <w:t>ОЦ</w:t>
      </w:r>
      <w:r>
        <w:rPr>
          <w:rFonts w:cs="Times New Roman CYR"/>
          <w:sz w:val="28"/>
          <w:szCs w:val="28"/>
        </w:rPr>
        <w:t>) в днях определяется суммированием показателей средней продолжительности периодов нахождения средств в денежных средствах, запасах и в дебиторской задолженности.</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ОЦ </w:t>
      </w:r>
      <w:r>
        <w:rPr>
          <w:rFonts w:cs="Times New Roman CYR"/>
          <w:sz w:val="28"/>
          <w:szCs w:val="28"/>
        </w:rPr>
        <w:t>= L</w:t>
      </w:r>
      <w:r>
        <w:rPr>
          <w:rFonts w:cs="Times New Roman CYR"/>
          <w:i/>
          <w:iCs/>
          <w:sz w:val="28"/>
          <w:szCs w:val="28"/>
        </w:rPr>
        <w:t>ДС</w:t>
      </w:r>
      <w:r>
        <w:rPr>
          <w:rFonts w:cs="Times New Roman CYR"/>
          <w:sz w:val="28"/>
          <w:szCs w:val="28"/>
        </w:rPr>
        <w:t xml:space="preserve"> + L</w:t>
      </w:r>
      <w:r>
        <w:rPr>
          <w:rFonts w:cs="Times New Roman CYR"/>
          <w:i/>
          <w:iCs/>
          <w:sz w:val="28"/>
          <w:szCs w:val="28"/>
        </w:rPr>
        <w:t>ЗАПАСЫ</w:t>
      </w:r>
      <w:r>
        <w:rPr>
          <w:rFonts w:cs="Times New Roman CYR"/>
          <w:sz w:val="28"/>
          <w:szCs w:val="28"/>
        </w:rPr>
        <w:t xml:space="preserve"> + L</w:t>
      </w:r>
      <w:r>
        <w:rPr>
          <w:rFonts w:cs="Times New Roman CYR"/>
          <w:i/>
          <w:iCs/>
          <w:sz w:val="28"/>
          <w:szCs w:val="28"/>
        </w:rPr>
        <w:t>ДЗ</w:t>
      </w:r>
      <w:r>
        <w:rPr>
          <w:rFonts w:cs="Times New Roman CYR"/>
          <w:sz w:val="28"/>
          <w:szCs w:val="28"/>
        </w:rPr>
        <w:t xml:space="preserve"> (39)</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ОЦ </w:t>
      </w:r>
      <w:r>
        <w:rPr>
          <w:rFonts w:cs="Times New Roman CYR"/>
          <w:sz w:val="28"/>
          <w:szCs w:val="28"/>
        </w:rPr>
        <w:t>2008 = 3,35+30,8+26,7 = 60,85 дней</w:t>
      </w:r>
      <w:r>
        <w:rPr>
          <w:rFonts w:cs="Times New Roman CYR"/>
          <w:i/>
          <w:iCs/>
          <w:sz w:val="28"/>
          <w:szCs w:val="28"/>
        </w:rPr>
        <w:t xml:space="preserve">ОЦ </w:t>
      </w:r>
      <w:r>
        <w:rPr>
          <w:rFonts w:cs="Times New Roman CYR"/>
          <w:sz w:val="28"/>
          <w:szCs w:val="28"/>
        </w:rPr>
        <w:t>2009 = 3,09+40,1+</w:t>
      </w:r>
      <w:r>
        <w:rPr>
          <w:rFonts w:cs="Times New Roman CYR"/>
          <w:sz w:val="28"/>
          <w:szCs w:val="28"/>
        </w:rPr>
        <w:t>24,5= 67,69 дней</w:t>
      </w:r>
      <w:r>
        <w:rPr>
          <w:rFonts w:cs="Times New Roman CYR"/>
          <w:i/>
          <w:iCs/>
          <w:sz w:val="28"/>
          <w:szCs w:val="28"/>
        </w:rPr>
        <w:t xml:space="preserve">ОЦ </w:t>
      </w:r>
      <w:r>
        <w:rPr>
          <w:rFonts w:cs="Times New Roman CYR"/>
          <w:sz w:val="28"/>
          <w:szCs w:val="28"/>
        </w:rPr>
        <w:t>2010 = 2,33+42,7+45,1 = 90,13 дня</w:t>
      </w:r>
    </w:p>
    <w:p w:rsidR="00000000" w:rsidRDefault="00336174">
      <w:pPr>
        <w:spacing w:line="360" w:lineRule="auto"/>
        <w:ind w:firstLine="720"/>
        <w:jc w:val="both"/>
        <w:rPr>
          <w:rFonts w:cs="Times New Roman CYR"/>
          <w:sz w:val="28"/>
          <w:szCs w:val="28"/>
        </w:rPr>
      </w:pPr>
      <w:r>
        <w:rPr>
          <w:rFonts w:cs="Times New Roman CYR"/>
          <w:sz w:val="28"/>
          <w:szCs w:val="28"/>
        </w:rPr>
        <w:t>Вывод: Налицо значительное увеличение продолжительности одного операционного цикла. Увеличение продолжительности операционного цикла ведет к замедлению оборачиваемости средств, в результате у предприятия</w:t>
      </w:r>
      <w:r>
        <w:rPr>
          <w:rFonts w:cs="Times New Roman CYR"/>
          <w:sz w:val="28"/>
          <w:szCs w:val="28"/>
        </w:rPr>
        <w:t xml:space="preserve"> может появиться потребность в дополнительных источниках финансирования.</w:t>
      </w:r>
    </w:p>
    <w:p w:rsidR="00000000" w:rsidRDefault="00336174">
      <w:pPr>
        <w:spacing w:line="360" w:lineRule="auto"/>
        <w:ind w:firstLine="720"/>
        <w:jc w:val="both"/>
        <w:rPr>
          <w:rFonts w:cs="Times New Roman CYR"/>
          <w:sz w:val="28"/>
          <w:szCs w:val="28"/>
        </w:rPr>
      </w:pPr>
      <w:r>
        <w:rPr>
          <w:rFonts w:cs="Times New Roman CYR"/>
          <w:sz w:val="28"/>
          <w:szCs w:val="28"/>
        </w:rPr>
        <w:t>Замедление оборачиваемости активов в результате сокращения операционного цикла способствует условному изъятию средств из оборота, которые на определенное время замораживаются в оборот</w:t>
      </w:r>
      <w:r>
        <w:rPr>
          <w:rFonts w:cs="Times New Roman CYR"/>
          <w:sz w:val="28"/>
          <w:szCs w:val="28"/>
        </w:rPr>
        <w:t>ных активах.</w:t>
      </w:r>
    </w:p>
    <w:p w:rsidR="00000000" w:rsidRDefault="00336174">
      <w:pPr>
        <w:spacing w:line="360" w:lineRule="auto"/>
        <w:ind w:firstLine="720"/>
        <w:jc w:val="both"/>
        <w:rPr>
          <w:rFonts w:cs="Times New Roman CYR"/>
          <w:sz w:val="28"/>
          <w:szCs w:val="28"/>
        </w:rPr>
      </w:pPr>
      <w:r>
        <w:rPr>
          <w:rFonts w:cs="Times New Roman CYR"/>
          <w:sz w:val="28"/>
          <w:szCs w:val="28"/>
        </w:rPr>
        <w:t>За счет снижения оборачиваемости происходит условной перерасход средств, вложенных в оборотные активы. Величину условного перерасхода (изъятия из оборота) оборотных средств (±ЭОА) можно вычислить по следующей формуле [21, с. 130]:</w:t>
      </w:r>
    </w:p>
    <w:p w:rsidR="00000000" w:rsidRDefault="00336174">
      <w:pPr>
        <w:rPr>
          <w:rFonts w:cs="Times New Roman CYR"/>
          <w:sz w:val="28"/>
          <w:szCs w:val="28"/>
        </w:rPr>
      </w:pPr>
      <w:r>
        <w:rPr>
          <w:rFonts w:cs="Times New Roman CYR"/>
          <w:sz w:val="28"/>
          <w:szCs w:val="28"/>
        </w:rPr>
        <w:br w:type="page"/>
      </w:r>
      <w:r w:rsidR="002849F5">
        <w:rPr>
          <w:rFonts w:ascii="Microsoft Sans Serif" w:hAnsi="Microsoft Sans Serif" w:cs="Microsoft Sans Serif"/>
          <w:noProof/>
          <w:sz w:val="17"/>
          <w:szCs w:val="17"/>
        </w:rPr>
        <w:lastRenderedPageBreak/>
        <w:drawing>
          <wp:inline distT="0" distB="0" distL="0" distR="0">
            <wp:extent cx="5554980" cy="185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4980" cy="1851660"/>
                    </a:xfrm>
                    <a:prstGeom prst="rect">
                      <a:avLst/>
                    </a:prstGeom>
                    <a:noFill/>
                    <a:ln>
                      <a:noFill/>
                    </a:ln>
                  </pic:spPr>
                </pic:pic>
              </a:graphicData>
            </a:graphic>
          </wp:inline>
        </w:drawing>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ЭОА 2009 (относительно 2007 г) = 290278 - (180881 х (1150465 / 892044) = +56942 тыс. руб.</w:t>
      </w:r>
    </w:p>
    <w:p w:rsidR="00000000" w:rsidRDefault="00336174">
      <w:pPr>
        <w:spacing w:line="360" w:lineRule="auto"/>
        <w:ind w:firstLine="720"/>
        <w:jc w:val="both"/>
        <w:rPr>
          <w:rFonts w:cs="Times New Roman CYR"/>
          <w:sz w:val="28"/>
          <w:szCs w:val="28"/>
        </w:rPr>
      </w:pPr>
      <w:r>
        <w:rPr>
          <w:rFonts w:cs="Times New Roman CYR"/>
          <w:sz w:val="28"/>
          <w:szCs w:val="28"/>
        </w:rPr>
        <w:t>Анализируя формулу мы видим, что полученный результат со знаком «+» означает сумму (дополнительного привлечения) относительного перерасхода</w:t>
      </w:r>
      <w:r>
        <w:rPr>
          <w:rFonts w:cs="Times New Roman CYR"/>
          <w:sz w:val="28"/>
          <w:szCs w:val="28"/>
        </w:rPr>
        <w:t xml:space="preserve"> средств. За период с 2007 по 2009 год предприятие привлекло в оборот дополнительно 56942 тыс. руб. Показатель условного перерасхода средств указывает, что дополнительно привлеченные средства были использованы неэффективно, вложив их в оборотные активы и н</w:t>
      </w:r>
      <w:r>
        <w:rPr>
          <w:rFonts w:cs="Times New Roman CYR"/>
          <w:sz w:val="28"/>
          <w:szCs w:val="28"/>
        </w:rPr>
        <w:t>е получив прямых доходов. Учитывая основную характеристику активов как средств, которые должны приносить доход, можно сделать вывод о нецелевом использовании предприятием этих средств за анализируемый период. Поскольку предприятие использовало дополнительн</w:t>
      </w:r>
      <w:r>
        <w:rPr>
          <w:rFonts w:cs="Times New Roman CYR"/>
          <w:sz w:val="28"/>
          <w:szCs w:val="28"/>
        </w:rPr>
        <w:t>ые ресурсы для их финансирования, то можно утверждать, что оно понесло косвенные убытки в виде недополученной прибыли. Ведь эти средства можно было бы вложить в иные альтернативные проекты и получить дополнительный доход.</w:t>
      </w: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Далее оценим эффективность функцио</w:t>
      </w:r>
      <w:r>
        <w:rPr>
          <w:rFonts w:cs="Times New Roman CYR"/>
          <w:sz w:val="28"/>
          <w:szCs w:val="28"/>
        </w:rPr>
        <w:t>нирования и деловую активность предприятия по соотношению темпов роста основных показателей: совокупности активов (ТАКТ), объема продаж (ТПР) и прибыли (ТП).</w:t>
      </w:r>
    </w:p>
    <w:p w:rsidR="00000000" w:rsidRDefault="00336174">
      <w:pPr>
        <w:spacing w:line="360" w:lineRule="auto"/>
        <w:ind w:firstLine="720"/>
        <w:jc w:val="both"/>
        <w:rPr>
          <w:rFonts w:cs="Times New Roman CYR"/>
          <w:sz w:val="28"/>
          <w:szCs w:val="28"/>
        </w:rPr>
      </w:pPr>
      <w:r>
        <w:rPr>
          <w:rFonts w:cs="Times New Roman CYR"/>
          <w:sz w:val="28"/>
          <w:szCs w:val="28"/>
        </w:rPr>
        <w:t>Сравнение темпов роста перечисленных показателей позволит определить возрастает ли экономический п</w:t>
      </w:r>
      <w:r>
        <w:rPr>
          <w:rFonts w:cs="Times New Roman CYR"/>
          <w:sz w:val="28"/>
          <w:szCs w:val="28"/>
        </w:rPr>
        <w:t xml:space="preserve">отенциал предприятия за анализируемый период или нет. Это критерии «золотого правила экономики предприятия»: </w:t>
      </w:r>
      <w:r>
        <w:rPr>
          <w:rFonts w:cs="Times New Roman CYR"/>
          <w:noProof/>
          <w:sz w:val="28"/>
          <w:szCs w:val="28"/>
        </w:rPr>
        <w:t xml:space="preserve">ТП &gt; ТПР &gt; </w:t>
      </w:r>
      <w:r>
        <w:rPr>
          <w:rFonts w:cs="Times New Roman CYR"/>
          <w:noProof/>
          <w:sz w:val="28"/>
          <w:szCs w:val="28"/>
        </w:rPr>
        <w:lastRenderedPageBreak/>
        <w:t xml:space="preserve">ТАКТ &gt; 100% (40). </w:t>
      </w:r>
      <w:r>
        <w:rPr>
          <w:rFonts w:cs="Times New Roman CYR"/>
          <w:sz w:val="28"/>
          <w:szCs w:val="28"/>
        </w:rPr>
        <w:t>Исходные данные для анализа представим в табл. 14.</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14</w:t>
      </w:r>
    </w:p>
    <w:p w:rsidR="00000000" w:rsidRDefault="00336174">
      <w:pPr>
        <w:spacing w:line="360" w:lineRule="auto"/>
        <w:ind w:firstLine="720"/>
        <w:jc w:val="both"/>
        <w:rPr>
          <w:rFonts w:cs="Times New Roman CYR"/>
          <w:sz w:val="28"/>
          <w:szCs w:val="28"/>
        </w:rPr>
      </w:pPr>
      <w:r>
        <w:rPr>
          <w:rFonts w:cs="Times New Roman CYR"/>
          <w:sz w:val="28"/>
          <w:szCs w:val="28"/>
        </w:rPr>
        <w:t>Данные для анализа соблюдения «золотого правила экономи</w:t>
      </w:r>
      <w:r>
        <w:rPr>
          <w:rFonts w:cs="Times New Roman CYR"/>
          <w:sz w:val="28"/>
          <w:szCs w:val="28"/>
        </w:rPr>
        <w:t>ки» ОАО «Роспечать»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044"/>
        <w:gridCol w:w="1984"/>
        <w:gridCol w:w="1985"/>
      </w:tblGrid>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Наименование показателя </w:t>
            </w:r>
          </w:p>
        </w:tc>
        <w:tc>
          <w:tcPr>
            <w:tcW w:w="5013" w:type="dxa"/>
            <w:gridSpan w:val="3"/>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Объем по данным отчетности, тыс. руб. </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2007</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2008</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Чистая прибыль</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55635</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62124</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36790</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Объем продаж (выручка)</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892044</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1112021</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1150465</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Активы</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375184</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Темп прироста прибыли (ТП) = чистая</w:t>
            </w:r>
            <w:r>
              <w:rPr>
                <w:rFonts w:cs="Times New Roman CYR"/>
                <w:sz w:val="20"/>
                <w:szCs w:val="20"/>
              </w:rPr>
              <w:t xml:space="preserve"> прибыль отчетного года / чистая прибыль прошлого года х 100% (41)</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(62124/55635) х 100% = 112%</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(36790/ 62124) х 100% = 59%</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Темп прироста объема продаж (ТПР) = объем продаж отчетного периода / объем продаж прошлого года х 100% (42)</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 xml:space="preserve">(1112021/ 892044) х </w:t>
            </w:r>
            <w:r>
              <w:rPr>
                <w:rFonts w:cs="Times New Roman CYR"/>
                <w:sz w:val="20"/>
                <w:szCs w:val="20"/>
              </w:rPr>
              <w:t>100% = 125%</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(1150465/ 1112021) х 100% = 103%</w:t>
            </w:r>
          </w:p>
        </w:tc>
      </w:tr>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Темп прироста активов (ТАКТ) = сумма активов на конец отчетного периода / сумма активов на начало года х 100% (43)</w:t>
            </w:r>
          </w:p>
        </w:tc>
        <w:tc>
          <w:tcPr>
            <w:tcW w:w="104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(375184/ 260970) х 100% = 144%</w:t>
            </w:r>
          </w:p>
        </w:tc>
        <w:tc>
          <w:tcPr>
            <w:tcW w:w="198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(373358/ 375184) х 100% = 99,5%</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noProof/>
          <w:sz w:val="28"/>
          <w:szCs w:val="28"/>
        </w:rPr>
      </w:pPr>
      <w:r>
        <w:rPr>
          <w:rFonts w:cs="Times New Roman CYR"/>
          <w:noProof/>
          <w:sz w:val="28"/>
          <w:szCs w:val="28"/>
        </w:rPr>
        <w:t>Условие золотого правила эко</w:t>
      </w:r>
      <w:r>
        <w:rPr>
          <w:rFonts w:cs="Times New Roman CYR"/>
          <w:noProof/>
          <w:sz w:val="28"/>
          <w:szCs w:val="28"/>
        </w:rPr>
        <w:t>номики»: ТП &gt; ТПР &gt; ТАКТ &gt; 100%.</w:t>
      </w:r>
    </w:p>
    <w:p w:rsidR="00000000" w:rsidRDefault="00336174">
      <w:pPr>
        <w:spacing w:line="360" w:lineRule="auto"/>
        <w:ind w:firstLine="720"/>
        <w:jc w:val="both"/>
        <w:rPr>
          <w:rFonts w:cs="Times New Roman CYR"/>
          <w:sz w:val="28"/>
          <w:szCs w:val="28"/>
        </w:rPr>
      </w:pPr>
      <w:r>
        <w:rPr>
          <w:rFonts w:cs="Times New Roman CYR"/>
          <w:sz w:val="28"/>
          <w:szCs w:val="28"/>
        </w:rPr>
        <w:t>2007 - 2008 год: 112%</w:t>
      </w:r>
      <w:r>
        <w:rPr>
          <w:rFonts w:cs="Times New Roman CYR"/>
          <w:noProof/>
          <w:sz w:val="28"/>
          <w:szCs w:val="28"/>
        </w:rPr>
        <w:t>&lt;125 % &lt; 144 % &gt; 100%</w:t>
      </w:r>
    </w:p>
    <w:p w:rsidR="00000000" w:rsidRDefault="00336174">
      <w:pPr>
        <w:spacing w:line="360" w:lineRule="auto"/>
        <w:ind w:firstLine="720"/>
        <w:jc w:val="both"/>
        <w:rPr>
          <w:rFonts w:cs="Times New Roman CYR"/>
          <w:noProof/>
          <w:sz w:val="28"/>
          <w:szCs w:val="28"/>
        </w:rPr>
      </w:pPr>
      <w:r>
        <w:rPr>
          <w:rFonts w:cs="Times New Roman CYR"/>
          <w:sz w:val="28"/>
          <w:szCs w:val="28"/>
        </w:rPr>
        <w:t>- 2009 год: 59%</w:t>
      </w:r>
      <w:r>
        <w:rPr>
          <w:rFonts w:cs="Times New Roman CYR"/>
          <w:noProof/>
          <w:sz w:val="28"/>
          <w:szCs w:val="28"/>
        </w:rPr>
        <w:t xml:space="preserve"> &lt; 103 % &gt;99,5 % &lt; 100%</w:t>
      </w:r>
    </w:p>
    <w:p w:rsidR="00000000" w:rsidRDefault="00336174">
      <w:pPr>
        <w:spacing w:line="360" w:lineRule="auto"/>
        <w:ind w:firstLine="720"/>
        <w:jc w:val="both"/>
        <w:rPr>
          <w:rFonts w:cs="Times New Roman CYR"/>
          <w:noProof/>
          <w:sz w:val="28"/>
          <w:szCs w:val="28"/>
        </w:rPr>
      </w:pPr>
      <w:r>
        <w:rPr>
          <w:rFonts w:cs="Times New Roman CYR"/>
          <w:noProof/>
          <w:sz w:val="28"/>
          <w:szCs w:val="28"/>
        </w:rPr>
        <w:t xml:space="preserve">Анализ табл. 14 показал, что за период 2007-2008 годы условия «золотого правила» не соблюдены, поскольку темпы роста активов опрережают рост </w:t>
      </w:r>
      <w:r>
        <w:rPr>
          <w:rFonts w:cs="Times New Roman CYR"/>
          <w:noProof/>
          <w:sz w:val="28"/>
          <w:szCs w:val="28"/>
        </w:rPr>
        <w:t>их экономической отдачи - выручки и чистой прибыли. Как положительный факт отметим, что за данный период активы, выручка и прибыль увеличились относительно своего собственного показателя прошлого года.</w:t>
      </w:r>
    </w:p>
    <w:p w:rsidR="00000000" w:rsidRDefault="00336174">
      <w:pPr>
        <w:spacing w:line="360" w:lineRule="auto"/>
        <w:ind w:firstLine="720"/>
        <w:jc w:val="both"/>
        <w:rPr>
          <w:rFonts w:cs="Times New Roman CYR"/>
          <w:noProof/>
          <w:sz w:val="28"/>
          <w:szCs w:val="28"/>
        </w:rPr>
      </w:pPr>
      <w:r>
        <w:rPr>
          <w:rFonts w:cs="Times New Roman CYR"/>
          <w:noProof/>
          <w:sz w:val="28"/>
          <w:szCs w:val="28"/>
        </w:rPr>
        <w:t>За период 2008-2009 годы ситуация ухудшилась - отмечае</w:t>
      </w:r>
      <w:r>
        <w:rPr>
          <w:rFonts w:cs="Times New Roman CYR"/>
          <w:noProof/>
          <w:sz w:val="28"/>
          <w:szCs w:val="28"/>
        </w:rPr>
        <w:t>тся сокращение активов и чистой прибыли относительно собственных показателей прошлого года. Небольшой рост выручки никак не улучшил ситуацию. Экономический потенциал предпрития за 2008-2009 годы упал.</w:t>
      </w:r>
    </w:p>
    <w:p w:rsidR="00000000" w:rsidRDefault="00336174">
      <w:pPr>
        <w:spacing w:line="360" w:lineRule="auto"/>
        <w:ind w:firstLine="720"/>
        <w:jc w:val="both"/>
        <w:rPr>
          <w:rFonts w:cs="Times New Roman CYR"/>
          <w:noProof/>
          <w:sz w:val="28"/>
          <w:szCs w:val="28"/>
        </w:rPr>
      </w:pPr>
      <w:r>
        <w:rPr>
          <w:rFonts w:cs="Times New Roman CYR"/>
          <w:noProof/>
          <w:sz w:val="28"/>
          <w:szCs w:val="28"/>
        </w:rPr>
        <w:t>Рассмотрим подробнее какжде из представленных неравенст</w:t>
      </w:r>
      <w:r>
        <w:rPr>
          <w:rFonts w:cs="Times New Roman CYR"/>
          <w:noProof/>
          <w:sz w:val="28"/>
          <w:szCs w:val="28"/>
        </w:rPr>
        <w:t>в по состоняию на конец 2009 года.</w:t>
      </w:r>
    </w:p>
    <w:p w:rsidR="00000000" w:rsidRDefault="00336174">
      <w:pPr>
        <w:spacing w:line="360" w:lineRule="auto"/>
        <w:ind w:firstLine="720"/>
        <w:jc w:val="both"/>
        <w:rPr>
          <w:rFonts w:cs="Times New Roman CYR"/>
          <w:noProof/>
          <w:sz w:val="28"/>
          <w:szCs w:val="28"/>
        </w:rPr>
      </w:pPr>
      <w:r>
        <w:rPr>
          <w:rFonts w:cs="Times New Roman CYR"/>
          <w:noProof/>
          <w:sz w:val="28"/>
          <w:szCs w:val="28"/>
        </w:rPr>
        <w:t xml:space="preserve">Итак, первое неравенство ТАКТ &lt; 100% иллюстрирует сокращение </w:t>
      </w:r>
      <w:r>
        <w:rPr>
          <w:rFonts w:cs="Times New Roman CYR"/>
          <w:noProof/>
          <w:sz w:val="28"/>
          <w:szCs w:val="28"/>
        </w:rPr>
        <w:lastRenderedPageBreak/>
        <w:t>совокупных активов организации. Это считается отрицательным фактором.</w:t>
      </w:r>
    </w:p>
    <w:p w:rsidR="00000000" w:rsidRDefault="00336174">
      <w:pPr>
        <w:spacing w:line="360" w:lineRule="auto"/>
        <w:ind w:firstLine="720"/>
        <w:jc w:val="both"/>
        <w:rPr>
          <w:rFonts w:cs="Times New Roman CYR"/>
          <w:noProof/>
          <w:sz w:val="28"/>
          <w:szCs w:val="28"/>
        </w:rPr>
      </w:pPr>
      <w:r>
        <w:rPr>
          <w:rFonts w:cs="Times New Roman CYR"/>
          <w:noProof/>
          <w:sz w:val="28"/>
          <w:szCs w:val="28"/>
        </w:rPr>
        <w:t>Выполнение второго неравенства ТПР &gt; ТАКТ свидетельствует о повышении оборачиваемости сово</w:t>
      </w:r>
      <w:r>
        <w:rPr>
          <w:rFonts w:cs="Times New Roman CYR"/>
          <w:noProof/>
          <w:sz w:val="28"/>
          <w:szCs w:val="28"/>
        </w:rPr>
        <w:t>купного капитала за период 2008-2009 годы, а значит и о повышении эффективности его использования.</w:t>
      </w:r>
    </w:p>
    <w:p w:rsidR="00000000" w:rsidRDefault="00336174">
      <w:pPr>
        <w:spacing w:line="360" w:lineRule="auto"/>
        <w:ind w:firstLine="720"/>
        <w:jc w:val="both"/>
        <w:rPr>
          <w:rFonts w:cs="Times New Roman CYR"/>
          <w:noProof/>
          <w:sz w:val="28"/>
          <w:szCs w:val="28"/>
        </w:rPr>
      </w:pPr>
      <w:r>
        <w:rPr>
          <w:rFonts w:cs="Times New Roman CYR"/>
          <w:noProof/>
          <w:sz w:val="28"/>
          <w:szCs w:val="28"/>
        </w:rPr>
        <w:t>Но однако, третье неравенство ТП &lt; ТПР свидетельствует об относительном росте издержек и снижении прибыли предприятия. Соотвественно, со снижением прибыли, п</w:t>
      </w:r>
      <w:r>
        <w:rPr>
          <w:rFonts w:cs="Times New Roman CYR"/>
          <w:noProof/>
          <w:sz w:val="28"/>
          <w:szCs w:val="28"/>
        </w:rPr>
        <w:t>риходящейся на одну денежную единицу реализованной продукции, понижается эффективность основной деятельности предприятия.</w:t>
      </w:r>
    </w:p>
    <w:p w:rsidR="00000000" w:rsidRDefault="00336174">
      <w:pPr>
        <w:spacing w:line="360" w:lineRule="auto"/>
        <w:ind w:firstLine="720"/>
        <w:jc w:val="both"/>
        <w:rPr>
          <w:rFonts w:cs="Times New Roman CYR"/>
          <w:noProof/>
          <w:sz w:val="28"/>
          <w:szCs w:val="28"/>
        </w:rPr>
      </w:pPr>
      <w:r>
        <w:rPr>
          <w:rFonts w:cs="Times New Roman CYR"/>
          <w:noProof/>
          <w:sz w:val="28"/>
          <w:szCs w:val="28"/>
        </w:rPr>
        <w:t>В целом можно сказать, что активы предприятия используются малоэффективно, растут его издержки и снижается прибыль. Экономический поте</w:t>
      </w:r>
      <w:r>
        <w:rPr>
          <w:rFonts w:cs="Times New Roman CYR"/>
          <w:noProof/>
          <w:sz w:val="28"/>
          <w:szCs w:val="28"/>
        </w:rPr>
        <w:t>нциал предприятия снижается.</w:t>
      </w:r>
    </w:p>
    <w:p w:rsidR="00000000" w:rsidRDefault="00336174">
      <w:pPr>
        <w:spacing w:line="360" w:lineRule="auto"/>
        <w:ind w:firstLine="720"/>
        <w:jc w:val="both"/>
        <w:rPr>
          <w:rFonts w:cs="Times New Roman CYR"/>
          <w:noProof/>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Вывод по второй главе:</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Проведенный анализ показал, что в структуре активов ОАО «Роспечать» отмечается преобладание фондов обращения (77,7% активов) (запасов готовой продукции, дебиторской задолженности, НДС, денежных средств)</w:t>
      </w:r>
      <w:r>
        <w:rPr>
          <w:rFonts w:cs="Times New Roman CYR"/>
          <w:sz w:val="28"/>
          <w:szCs w:val="28"/>
        </w:rPr>
        <w:t xml:space="preserve"> над основными внеоборотными фондами (22,3% активов). В пассивах собственный капитал преобладает над заемным. В частности на долю собственного капитала пришлось 69,1% пассивов, а на долю заемного - 30,8% пассивов. Заемный капитал в основном представлен тол</w:t>
      </w:r>
      <w:r>
        <w:rPr>
          <w:rFonts w:cs="Times New Roman CYR"/>
          <w:sz w:val="28"/>
          <w:szCs w:val="28"/>
        </w:rPr>
        <w:t>ько кредиторской задолженностью, доля долгосрочных обязательств не существенна - всего 0,1% пассивов. В целом за 3 года активы предприятия увеличились на 112388 тыс. руб. за счет роста запасов и дебиторской задолженности. Пассивы же выросли в основном за с</w:t>
      </w:r>
      <w:r>
        <w:rPr>
          <w:rFonts w:cs="Times New Roman CYR"/>
          <w:sz w:val="28"/>
          <w:szCs w:val="28"/>
        </w:rPr>
        <w:t>чет роста нераспределенной прибыли. За анализируемый период предприятие полностью погасило свои краткосрочные займы и ликвидировало долгосрочную дебиторскую задолженность.</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Баланс предприятия мы признали абсолютно ликвидным, несмотря на несоблюдение первого</w:t>
      </w:r>
      <w:r>
        <w:rPr>
          <w:rFonts w:cs="Times New Roman CYR"/>
          <w:sz w:val="28"/>
          <w:szCs w:val="28"/>
        </w:rPr>
        <w:t xml:space="preserve"> условия его ликвидности, поскольку недостаток средств А1 (денежных средств) компенсируется их избытком А2 (дебиторской задолженности). Плюс общий показатель ликвидности баланса оказался выше единицы, что также подтверждает ликвидность баланса ОАО «Роспеча</w:t>
      </w:r>
      <w:r>
        <w:rPr>
          <w:rFonts w:cs="Times New Roman CYR"/>
          <w:sz w:val="28"/>
          <w:szCs w:val="28"/>
        </w:rPr>
        <w:t>ть».</w:t>
      </w:r>
    </w:p>
    <w:p w:rsidR="00000000" w:rsidRDefault="00336174">
      <w:pPr>
        <w:spacing w:line="360" w:lineRule="auto"/>
        <w:ind w:firstLine="720"/>
        <w:jc w:val="both"/>
        <w:rPr>
          <w:rFonts w:cs="Times New Roman CYR"/>
          <w:sz w:val="28"/>
          <w:szCs w:val="28"/>
        </w:rPr>
      </w:pPr>
      <w:r>
        <w:rPr>
          <w:rFonts w:cs="Times New Roman CYR"/>
          <w:sz w:val="28"/>
          <w:szCs w:val="28"/>
        </w:rPr>
        <w:t>По результатам коэффициентного анализа предприятие признается ликвидным и платежеспособным, поскольку все коэффициенты ликвидности и платежеспособности в норме. Так коэффициент текущей ликвидности составил значение 2,53, а средний срок погашения текущ</w:t>
      </w:r>
      <w:r>
        <w:rPr>
          <w:rFonts w:cs="Times New Roman CYR"/>
          <w:sz w:val="28"/>
          <w:szCs w:val="28"/>
        </w:rPr>
        <w:t xml:space="preserve">их обязательств за счет среднемесячной выручки составил всего 1,2 месяца. Исключением является коэффициент абсолютной ликвидности - из-за того, что предприятие ликвидировало пакет краткосрочных финансовых вложений, абсолютная ликвидность предприятия упала </w:t>
      </w:r>
      <w:r>
        <w:rPr>
          <w:rFonts w:cs="Times New Roman CYR"/>
          <w:sz w:val="28"/>
          <w:szCs w:val="28"/>
        </w:rPr>
        <w:t>ниже рекомендуемого значения.</w:t>
      </w:r>
    </w:p>
    <w:p w:rsidR="00000000" w:rsidRDefault="00336174">
      <w:pPr>
        <w:spacing w:line="360" w:lineRule="auto"/>
        <w:ind w:firstLine="720"/>
        <w:jc w:val="both"/>
        <w:rPr>
          <w:rFonts w:cs="Times New Roman CYR"/>
          <w:sz w:val="28"/>
          <w:szCs w:val="28"/>
        </w:rPr>
      </w:pPr>
      <w:r>
        <w:rPr>
          <w:rFonts w:cs="Times New Roman CYR"/>
          <w:sz w:val="28"/>
          <w:szCs w:val="28"/>
        </w:rPr>
        <w:t>Предприятие отличается абсолютной финансовой устойчивостью за счет превышения собственного капитала над заемным, высокой обеспеченностью собственными оборотными средствами (запасы полностью сформированы за счет собственного об</w:t>
      </w:r>
      <w:r>
        <w:rPr>
          <w:rFonts w:cs="Times New Roman CYR"/>
          <w:sz w:val="28"/>
          <w:szCs w:val="28"/>
        </w:rPr>
        <w:t>оротного капитала).</w:t>
      </w:r>
    </w:p>
    <w:p w:rsidR="00000000" w:rsidRDefault="00336174">
      <w:pPr>
        <w:spacing w:line="360" w:lineRule="auto"/>
        <w:ind w:firstLine="720"/>
        <w:jc w:val="both"/>
        <w:rPr>
          <w:rFonts w:cs="Times New Roman CYR"/>
          <w:sz w:val="28"/>
          <w:szCs w:val="28"/>
        </w:rPr>
      </w:pPr>
      <w:r>
        <w:rPr>
          <w:rFonts w:cs="Times New Roman CYR"/>
          <w:sz w:val="28"/>
          <w:szCs w:val="28"/>
        </w:rPr>
        <w:t>Предприятие прибыльно, поскольку конечным финансовым результатом является чистая прибыль. Максимальный рост чистой прибыли наблюдался в 2008 году. Вся чистая прибыль предприятия капитализируется - рост нераспределенной прибыли прошлых л</w:t>
      </w:r>
      <w:r>
        <w:rPr>
          <w:rFonts w:cs="Times New Roman CYR"/>
          <w:sz w:val="28"/>
          <w:szCs w:val="28"/>
        </w:rPr>
        <w:t>ет в пассиве баланса за 3 года составил 98889 тыс. руб. Это в конечном итоге и стало причиной роста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ОАО «Роспечать» следует отнести к среднерентабельным предприятиям, поскольку его экономическая рентабельность (рентабел</w:t>
      </w:r>
      <w:r>
        <w:rPr>
          <w:rFonts w:cs="Times New Roman CYR"/>
          <w:sz w:val="28"/>
          <w:szCs w:val="28"/>
        </w:rPr>
        <w:t>ьность активов) находится на уровне 13,3%, а рентабельность продаж составляет около 6,05%.</w:t>
      </w:r>
    </w:p>
    <w:p w:rsidR="00000000" w:rsidRDefault="00336174">
      <w:pPr>
        <w:spacing w:line="360" w:lineRule="auto"/>
        <w:ind w:firstLine="720"/>
        <w:jc w:val="both"/>
        <w:rPr>
          <w:rFonts w:cs="Times New Roman CYR"/>
          <w:sz w:val="28"/>
          <w:szCs w:val="28"/>
        </w:rPr>
      </w:pPr>
      <w:r>
        <w:rPr>
          <w:rFonts w:cs="Times New Roman CYR"/>
          <w:sz w:val="28"/>
          <w:szCs w:val="28"/>
        </w:rPr>
        <w:t xml:space="preserve">За анализируемый период происходит снижение экономического потенциала предприятия: падает объем чистой прибыли, снижается </w:t>
      </w:r>
      <w:r>
        <w:rPr>
          <w:rFonts w:cs="Times New Roman CYR"/>
          <w:sz w:val="28"/>
          <w:szCs w:val="28"/>
        </w:rPr>
        <w:lastRenderedPageBreak/>
        <w:t>рентабельность и оборачиваемость активов. П</w:t>
      </w:r>
      <w:r>
        <w:rPr>
          <w:rFonts w:cs="Times New Roman CYR"/>
          <w:sz w:val="28"/>
          <w:szCs w:val="28"/>
        </w:rPr>
        <w:t>родолжительность операционного цикла выросла почти на 30 дней, за счет чего снизилась оборачиваемость оборотных активов. Из-за снижения оборачиваемости активов, предприятию пришлось дополнительно привлечь в оборотные активы 56942 тыс. руб. Причем дополните</w:t>
      </w:r>
      <w:r>
        <w:rPr>
          <w:rFonts w:cs="Times New Roman CYR"/>
          <w:sz w:val="28"/>
          <w:szCs w:val="28"/>
        </w:rPr>
        <w:t>льно привлеченные средства были использованы неэффективно, вложив их в оборотные активы, предприятие не только не получило прямых доходов, а даже наоборот - прибыль и рентабельность снизились. Снижение экономического потенциала предприятия подтверждает и н</w:t>
      </w:r>
      <w:r>
        <w:rPr>
          <w:rFonts w:cs="Times New Roman CYR"/>
          <w:sz w:val="28"/>
          <w:szCs w:val="28"/>
        </w:rPr>
        <w:t>есоблюдение условий «золотого правила экономики».</w:t>
      </w:r>
    </w:p>
    <w:p w:rsidR="00000000" w:rsidRDefault="00336174">
      <w:pPr>
        <w:spacing w:line="360" w:lineRule="auto"/>
        <w:ind w:firstLine="720"/>
        <w:jc w:val="both"/>
        <w:rPr>
          <w:rFonts w:cs="Times New Roman CYR"/>
          <w:sz w:val="28"/>
          <w:szCs w:val="28"/>
        </w:rPr>
      </w:pPr>
      <w:r>
        <w:rPr>
          <w:rFonts w:cs="Times New Roman CYR"/>
          <w:sz w:val="28"/>
          <w:szCs w:val="28"/>
        </w:rPr>
        <w:t>В целом ОАО «Роспечать» оценивается как ликвидное, платежеспособное, абсолютно финансовое устойчивое и средне рентабельное предприятие. Но одновременно с этим, предприятие не достаточно эффективно используе</w:t>
      </w:r>
      <w:r>
        <w:rPr>
          <w:rFonts w:cs="Times New Roman CYR"/>
          <w:sz w:val="28"/>
          <w:szCs w:val="28"/>
        </w:rPr>
        <w:t>т свой экономический потенциал.</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ГЛАВА 3. РАЗРАБОТКА ПРЕДЛОЖЕНИЙ ПО УЛУЧШЕНИЮ ФИНАНСОВОГО СОСТОЯНИЯ ОАО «РОСПЕЧАТЬ»</w:t>
      </w:r>
    </w:p>
    <w:p w:rsidR="00000000" w:rsidRDefault="00336174">
      <w:pPr>
        <w:spacing w:line="360" w:lineRule="auto"/>
        <w:ind w:firstLine="720"/>
        <w:jc w:val="center"/>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3.1 Меры по улучшению финансового состояния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i/>
          <w:iCs/>
          <w:sz w:val="28"/>
          <w:szCs w:val="28"/>
        </w:rPr>
        <w:t>Результаты анализа и постановка проблемы</w:t>
      </w:r>
      <w:r>
        <w:rPr>
          <w:rFonts w:cs="Times New Roman CYR"/>
          <w:sz w:val="28"/>
          <w:szCs w:val="28"/>
        </w:rPr>
        <w:t>. Как показывают результаты анализа, фина</w:t>
      </w:r>
      <w:r>
        <w:rPr>
          <w:rFonts w:cs="Times New Roman CYR"/>
          <w:sz w:val="28"/>
          <w:szCs w:val="28"/>
        </w:rPr>
        <w:t>нсовое состояние ОАО «Роспечать» оценивается как устойчивое. Из плюсов финансового состояния выделим высокий уровень финансовой независимости и текущей ликвидности, а также удовлетворительный уровень рентабельности. Из минусов - снижение коэффициента абсол</w:t>
      </w:r>
      <w:r>
        <w:rPr>
          <w:rFonts w:cs="Times New Roman CYR"/>
          <w:sz w:val="28"/>
          <w:szCs w:val="28"/>
        </w:rPr>
        <w:t>ютной ликвидности с 0,37 до 0,06 (ниже рационального значения), снижение оборачиваемости активов на 1 оборот и увеличение продолжительности операционного цикла на 29 дней. Разберемся в причинах этих негативных явлений.</w:t>
      </w:r>
    </w:p>
    <w:p w:rsidR="00000000" w:rsidRDefault="00336174">
      <w:pPr>
        <w:spacing w:line="360" w:lineRule="auto"/>
        <w:ind w:firstLine="720"/>
        <w:jc w:val="both"/>
        <w:rPr>
          <w:rFonts w:cs="Times New Roman CYR"/>
          <w:sz w:val="28"/>
          <w:szCs w:val="28"/>
        </w:rPr>
      </w:pPr>
      <w:r>
        <w:rPr>
          <w:rFonts w:cs="Times New Roman CYR"/>
          <w:sz w:val="28"/>
          <w:szCs w:val="28"/>
        </w:rPr>
        <w:t>В 2009 году ОАО «Роспечать» решило из</w:t>
      </w:r>
      <w:r>
        <w:rPr>
          <w:rFonts w:cs="Times New Roman CYR"/>
          <w:sz w:val="28"/>
          <w:szCs w:val="28"/>
        </w:rPr>
        <w:t xml:space="preserve">менить приоритеты в своей </w:t>
      </w:r>
      <w:r>
        <w:rPr>
          <w:rFonts w:cs="Times New Roman CYR"/>
          <w:i/>
          <w:iCs/>
          <w:sz w:val="28"/>
          <w:szCs w:val="28"/>
        </w:rPr>
        <w:t>кредитной политике</w:t>
      </w:r>
      <w:r>
        <w:rPr>
          <w:rFonts w:cs="Times New Roman CYR"/>
          <w:sz w:val="28"/>
          <w:szCs w:val="28"/>
        </w:rPr>
        <w:t xml:space="preserve"> - увеличить объем продаж на условиях отсрочки платежа. Следствием этих изменений стал рост дебиторской задолженности и снижение оборачиваемости оборотных активов.</w:t>
      </w:r>
    </w:p>
    <w:p w:rsidR="00000000" w:rsidRDefault="00336174">
      <w:pPr>
        <w:spacing w:line="360" w:lineRule="auto"/>
        <w:ind w:firstLine="720"/>
        <w:jc w:val="both"/>
        <w:rPr>
          <w:rFonts w:cs="Times New Roman CYR"/>
          <w:sz w:val="28"/>
          <w:szCs w:val="28"/>
        </w:rPr>
      </w:pPr>
      <w:r>
        <w:rPr>
          <w:rFonts w:cs="Times New Roman CYR"/>
          <w:sz w:val="28"/>
          <w:szCs w:val="28"/>
        </w:rPr>
        <w:t xml:space="preserve">Под </w:t>
      </w:r>
      <w:r>
        <w:rPr>
          <w:rFonts w:cs="Times New Roman CYR"/>
          <w:i/>
          <w:iCs/>
          <w:sz w:val="28"/>
          <w:szCs w:val="28"/>
        </w:rPr>
        <w:t xml:space="preserve">кредитной политикой </w:t>
      </w:r>
      <w:r>
        <w:rPr>
          <w:rFonts w:cs="Times New Roman CYR"/>
          <w:sz w:val="28"/>
          <w:szCs w:val="28"/>
        </w:rPr>
        <w:t>мы понимаем «свод правил</w:t>
      </w:r>
      <w:r>
        <w:rPr>
          <w:rFonts w:cs="Times New Roman CYR"/>
          <w:sz w:val="28"/>
          <w:szCs w:val="28"/>
        </w:rPr>
        <w:t xml:space="preserve"> и приоритетов предприятия в отношении предоставления (или не предоставления) отсрочки платежа свом клиентам по договорам поставки» [35, с.125]. Для чего предприятию предоставлять дополнительную отсрочку своим клиентам? А для того, чтобы привлечь новых кли</w:t>
      </w:r>
      <w:r>
        <w:rPr>
          <w:rFonts w:cs="Times New Roman CYR"/>
          <w:sz w:val="28"/>
          <w:szCs w:val="28"/>
        </w:rPr>
        <w:t>ентов, чтобы увеличить объем продаж и получить дополнительную прибыль.</w:t>
      </w:r>
    </w:p>
    <w:p w:rsidR="00000000" w:rsidRDefault="00336174">
      <w:pPr>
        <w:spacing w:line="360" w:lineRule="auto"/>
        <w:ind w:firstLine="720"/>
        <w:jc w:val="both"/>
        <w:rPr>
          <w:rFonts w:cs="Times New Roman CYR"/>
          <w:sz w:val="28"/>
          <w:szCs w:val="28"/>
        </w:rPr>
      </w:pPr>
      <w:r>
        <w:rPr>
          <w:rFonts w:cs="Times New Roman CYR"/>
          <w:sz w:val="28"/>
          <w:szCs w:val="28"/>
        </w:rPr>
        <w:t>Но здесь есть оборотная сторона - с ростом продаж на условиях отсрочки платежа, растет дебиторская задолженность, снижается оборачиваемость оборотных активов. В дебиторской задолженност</w:t>
      </w:r>
      <w:r>
        <w:rPr>
          <w:rFonts w:cs="Times New Roman CYR"/>
          <w:sz w:val="28"/>
          <w:szCs w:val="28"/>
        </w:rPr>
        <w:t xml:space="preserve">и «замораживаются» </w:t>
      </w:r>
      <w:r>
        <w:rPr>
          <w:rFonts w:cs="Times New Roman CYR"/>
          <w:sz w:val="28"/>
          <w:szCs w:val="28"/>
        </w:rPr>
        <w:lastRenderedPageBreak/>
        <w:t>значительные финансовые ресурсы. В этом случае у предприятия появляется дополнительная потребность в оборотном капитале, и эту потребность порой приходится покрывать за счет дополнительных заемных средств. Ниже приведем мнения отечествен</w:t>
      </w:r>
      <w:r>
        <w:rPr>
          <w:rFonts w:cs="Times New Roman CYR"/>
          <w:sz w:val="28"/>
          <w:szCs w:val="28"/>
        </w:rPr>
        <w:t>ных ученых на сей счет.</w:t>
      </w:r>
    </w:p>
    <w:p w:rsidR="00000000" w:rsidRDefault="00336174">
      <w:pPr>
        <w:spacing w:line="360" w:lineRule="auto"/>
        <w:ind w:firstLine="720"/>
        <w:jc w:val="both"/>
        <w:rPr>
          <w:rFonts w:cs="Times New Roman CYR"/>
          <w:sz w:val="28"/>
          <w:szCs w:val="28"/>
        </w:rPr>
      </w:pPr>
      <w:r>
        <w:rPr>
          <w:rFonts w:cs="Times New Roman CYR"/>
          <w:sz w:val="28"/>
          <w:szCs w:val="28"/>
        </w:rPr>
        <w:t>Пашкина И.Н., Соснаускене О.И., Фадеева О.В. пишут, что «действительно, рост дебиторской задолженности снижает объем оборотных средств компании, следствием чего является рост потребности в привлечении дополнительных ресурсов для пог</w:t>
      </w:r>
      <w:r>
        <w:rPr>
          <w:rFonts w:cs="Times New Roman CYR"/>
          <w:sz w:val="28"/>
          <w:szCs w:val="28"/>
        </w:rPr>
        <w:t>ашения собственных обязательств. Однако резкое снижение дебиторской задолженности может быть связано со снижением объемов реализации и потерей части покупателей, которые приобретали ее в кредит. Оптимизация размера дебиторской задолженности - цель оптимиза</w:t>
      </w:r>
      <w:r>
        <w:rPr>
          <w:rFonts w:cs="Times New Roman CYR"/>
          <w:sz w:val="28"/>
          <w:szCs w:val="28"/>
        </w:rPr>
        <w:t>ции бизнес-процессов по управлению ею» [23, с.98].</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Батанова подчеркивает, что «любая дебиторская задолженность - это беспроцентное кредитование для ваших контрагентов и упущенная материальная выгода для вас» [16, с.12].</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Пашкина И.Н., Соснаускене О.И. и Фад</w:t>
      </w:r>
      <w:r>
        <w:rPr>
          <w:rFonts w:cs="Times New Roman CYR"/>
          <w:sz w:val="28"/>
          <w:szCs w:val="28"/>
        </w:rPr>
        <w:t>еева О.В. отмечают, что «… нужно помнить, что проблема кредитования покупателей является частью выбора стратегической позиции организации на рынке, т.е. определяет приоритет деятельности организации. Кредитная политика организации, характер ее работы с деб</w:t>
      </w:r>
      <w:r>
        <w:rPr>
          <w:rFonts w:cs="Times New Roman CYR"/>
          <w:sz w:val="28"/>
          <w:szCs w:val="28"/>
        </w:rPr>
        <w:t xml:space="preserve">иторами, а также </w:t>
      </w:r>
      <w:r>
        <w:rPr>
          <w:rFonts w:cs="Times New Roman CYR"/>
          <w:i/>
          <w:iCs/>
          <w:sz w:val="28"/>
          <w:szCs w:val="28"/>
        </w:rPr>
        <w:t xml:space="preserve">оценка вложений инвестиций в дебиторскую задолженность </w:t>
      </w:r>
      <w:r>
        <w:rPr>
          <w:rFonts w:cs="Times New Roman CYR"/>
          <w:sz w:val="28"/>
          <w:szCs w:val="28"/>
        </w:rPr>
        <w:t>определяются стратегией предприятия»[23, с.98].</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Процесс отвлечения собственных оборотных средств из хозяйственного оборота в дебиторскую задолженность сопровождается косвенными потерям</w:t>
      </w:r>
      <w:r>
        <w:rPr>
          <w:rFonts w:cs="Times New Roman CYR"/>
          <w:sz w:val="28"/>
          <w:szCs w:val="28"/>
        </w:rPr>
        <w:t>и доходов, которым необходимо дать оценку. Величина возникающих потерь определяется влиянием нескольких факторов [23, с.98]:</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периодом инкассации дебиторской задолженности, увеличение которого снижает доход, генерируемый средствами, вложенными в дебиторов;</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 xml:space="preserve">влиянием инфляции, в результате которой денежные средства, </w:t>
      </w:r>
      <w:r>
        <w:rPr>
          <w:rFonts w:cs="Times New Roman CYR"/>
          <w:sz w:val="28"/>
          <w:szCs w:val="28"/>
        </w:rPr>
        <w:lastRenderedPageBreak/>
        <w:t>возвращаемые должником, обесцениваются;</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увеличением затрат на поддержание имеющегося уровня дебиторской задолженности как одного из видов активов, требующего соответствующего источника финансирован</w:t>
      </w:r>
      <w:r>
        <w:rPr>
          <w:rFonts w:cs="Times New Roman CYR"/>
          <w:sz w:val="28"/>
          <w:szCs w:val="28"/>
        </w:rPr>
        <w:t>ия (плата за дополнительный заемный капитал).</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В этой связи, вложение дополнительных финансовых ресурсов в дебиторскую задолженность следует рассматривать как своего рода инвестиции в дебиторскую задолженность, и соответственно, необходимо оценивать не толь</w:t>
      </w:r>
      <w:r>
        <w:rPr>
          <w:rFonts w:cs="Times New Roman CYR"/>
          <w:sz w:val="28"/>
          <w:szCs w:val="28"/>
        </w:rPr>
        <w:t>ко потенциальную выгоду от подобных вложений, но и дополнительные затраты и потери, а также упущенную выгоду в результате отказа от альтернативного использования средств.</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Но вернемся к нашему предприятию.</w:t>
      </w:r>
    </w:p>
    <w:p w:rsidR="00000000" w:rsidRDefault="00336174">
      <w:pPr>
        <w:tabs>
          <w:tab w:val="left" w:pos="540"/>
        </w:tabs>
        <w:spacing w:line="360" w:lineRule="auto"/>
        <w:ind w:firstLine="720"/>
        <w:jc w:val="both"/>
        <w:rPr>
          <w:rFonts w:cs="Times New Roman CYR"/>
          <w:sz w:val="28"/>
          <w:szCs w:val="28"/>
        </w:rPr>
      </w:pPr>
      <w:r>
        <w:rPr>
          <w:rFonts w:cs="Times New Roman CYR"/>
          <w:sz w:val="28"/>
          <w:szCs w:val="28"/>
        </w:rPr>
        <w:t>В 2009 году рост дебиторской задолженности составил</w:t>
      </w:r>
      <w:r>
        <w:rPr>
          <w:rFonts w:cs="Times New Roman CYR"/>
          <w:sz w:val="28"/>
          <w:szCs w:val="28"/>
        </w:rPr>
        <w:t xml:space="preserve"> 79388 тыс. руб., следовательно, ОАО «Роспечать» дополнительно прокредитовало своих дебиторов на указанную сумму увеличив срок предоставляемой отсрочки платежа с 24 до 45 дней (на 18 дней). С ростом дебиторской задолженности у предприятия появились дополни</w:t>
      </w:r>
      <w:r>
        <w:rPr>
          <w:rFonts w:cs="Times New Roman CYR"/>
          <w:sz w:val="28"/>
          <w:szCs w:val="28"/>
        </w:rPr>
        <w:t>тельные потребности в финансовых ресурсах. Чтобы покрыть образовавшуюся потребность в деньгах, у предприятия было 2 выхода: либо обратиться в банк за получением кредита, либо изыскивать собственные ресурсы. Предприятие выбирает второй путь - оно продает св</w:t>
      </w:r>
      <w:r>
        <w:rPr>
          <w:rFonts w:cs="Times New Roman CYR"/>
          <w:sz w:val="28"/>
          <w:szCs w:val="28"/>
        </w:rPr>
        <w:t>ои краткосрочные финансовые вложения и пускает их в оборот. Частично, потребность в ресурсах была покрыта за счет прироста нераспределенной прибыли. Итак, дополнительные ресурсы изысканы и пущены в оборот. На них приобретаются запасы, которые тут же реализ</w:t>
      </w:r>
      <w:r>
        <w:rPr>
          <w:rFonts w:cs="Times New Roman CYR"/>
          <w:sz w:val="28"/>
          <w:szCs w:val="28"/>
        </w:rPr>
        <w:t>овываются на условиях отсрочки платежа. А поскольку продукция реализуется с отсрочкой, то оборотные активы задерживаются в составе дебиторской задолженности. Поэтому по балансу мы и наблюдаем исчезновение КФВ и рост дебиторской задолженности.</w:t>
      </w:r>
    </w:p>
    <w:p w:rsidR="00000000" w:rsidRDefault="00336174">
      <w:pPr>
        <w:spacing w:line="360" w:lineRule="auto"/>
        <w:ind w:firstLine="720"/>
        <w:jc w:val="both"/>
        <w:rPr>
          <w:rFonts w:cs="Times New Roman CYR"/>
          <w:sz w:val="28"/>
          <w:szCs w:val="28"/>
        </w:rPr>
      </w:pPr>
      <w:r>
        <w:rPr>
          <w:rFonts w:cs="Times New Roman CYR"/>
          <w:sz w:val="28"/>
          <w:szCs w:val="28"/>
        </w:rPr>
        <w:t>Итак, КФВ был</w:t>
      </w:r>
      <w:r>
        <w:rPr>
          <w:rFonts w:cs="Times New Roman CYR"/>
          <w:sz w:val="28"/>
          <w:szCs w:val="28"/>
        </w:rPr>
        <w:t xml:space="preserve">и проданы, а вырученные средства пущены в оборот. Что выиграло от этого предприятие? Судя по результатам анализа - ничего. Рост </w:t>
      </w:r>
      <w:r>
        <w:rPr>
          <w:rFonts w:cs="Times New Roman CYR"/>
          <w:sz w:val="28"/>
          <w:szCs w:val="28"/>
        </w:rPr>
        <w:lastRenderedPageBreak/>
        <w:t>продаж очень маленький, а прибыль и рентабельность даже уменьшились, оборачиваемость оборотных активов снизилась. Получается, чт</w:t>
      </w:r>
      <w:r>
        <w:rPr>
          <w:rFonts w:cs="Times New Roman CYR"/>
          <w:sz w:val="28"/>
          <w:szCs w:val="28"/>
        </w:rPr>
        <w:t>о ОАО «Роспечать» за свой счет профинансировало своих дебиторов, предоставив им дополнительную отсрочку платежа. В результате - замедление оборачиваемости активов, снижение их эффективности. Следует сказать, что увеличение срока предоставляемой отсрочки пл</w:t>
      </w:r>
      <w:r>
        <w:rPr>
          <w:rFonts w:cs="Times New Roman CYR"/>
          <w:sz w:val="28"/>
          <w:szCs w:val="28"/>
        </w:rPr>
        <w:t>атежа имеет смысл лишь тогда, когда оно ведет к привлечению новых клиентов, к росту продаж, к росту прибыли. Но в данном случае эффект обратный - прибыль и рентабельность снижаются. Следует также сказать об упущенной выгоде в результате отказа от альтернат</w:t>
      </w:r>
      <w:r>
        <w:rPr>
          <w:rFonts w:cs="Times New Roman CYR"/>
          <w:sz w:val="28"/>
          <w:szCs w:val="28"/>
        </w:rPr>
        <w:t xml:space="preserve">ивного использования вовлеченных в оборот активов. Если бы сумма нецелевого финансирования была вложена в государственные облигации с доходностью 6% годовых (а не в дебиторскую задолженность), то сумма дополнительного дохода могла составить 56942·6%= 3416 </w:t>
      </w:r>
      <w:r>
        <w:rPr>
          <w:rFonts w:cs="Times New Roman CYR"/>
          <w:sz w:val="28"/>
          <w:szCs w:val="28"/>
        </w:rPr>
        <w:t>тыс. руб. Следовательно, выбранная кредитная политика предприятия в отношении дебиторов в корне не верна. Ее необходимо менять.</w:t>
      </w:r>
    </w:p>
    <w:p w:rsidR="00000000" w:rsidRDefault="00336174">
      <w:pPr>
        <w:spacing w:line="360" w:lineRule="auto"/>
        <w:ind w:firstLine="720"/>
        <w:jc w:val="both"/>
        <w:rPr>
          <w:rFonts w:cs="Times New Roman CYR"/>
          <w:sz w:val="28"/>
          <w:szCs w:val="28"/>
        </w:rPr>
      </w:pPr>
      <w:r>
        <w:rPr>
          <w:rFonts w:cs="Times New Roman CYR"/>
          <w:i/>
          <w:iCs/>
          <w:sz w:val="28"/>
          <w:szCs w:val="28"/>
        </w:rPr>
        <w:t>Рекомендации.</w:t>
      </w:r>
      <w:r>
        <w:rPr>
          <w:rFonts w:cs="Times New Roman CYR"/>
          <w:sz w:val="28"/>
          <w:szCs w:val="28"/>
        </w:rPr>
        <w:t xml:space="preserve"> Современное предприятие должно заранее решать вопросы о предоставлении или непредставлении клиентам отсрочки плате</w:t>
      </w:r>
      <w:r>
        <w:rPr>
          <w:rFonts w:cs="Times New Roman CYR"/>
          <w:sz w:val="28"/>
          <w:szCs w:val="28"/>
        </w:rPr>
        <w:t>жей и устанавливать приемлемый лимит дебиторской задолженности. Необходимо также заранее установить оптимальный срок оборачиваемости дебиторской задолженности. Для этого на первом этапе определяется фактический срок оборачиваемости дебиторской задолженност</w:t>
      </w:r>
      <w:r>
        <w:rPr>
          <w:rFonts w:cs="Times New Roman CYR"/>
          <w:sz w:val="28"/>
          <w:szCs w:val="28"/>
        </w:rPr>
        <w:t>и, далее рассчитывается период погашения дебиторской задолженности, и, наконец, определяется необходимый срок погашения дебиторской задолженности. Приступим к необходимым расчетам.</w:t>
      </w:r>
    </w:p>
    <w:p w:rsidR="00000000" w:rsidRDefault="00336174">
      <w:pPr>
        <w:spacing w:line="360" w:lineRule="auto"/>
        <w:ind w:firstLine="720"/>
        <w:jc w:val="both"/>
        <w:rPr>
          <w:rFonts w:cs="Times New Roman CYR"/>
          <w:sz w:val="28"/>
          <w:szCs w:val="28"/>
        </w:rPr>
      </w:pPr>
      <w:r>
        <w:rPr>
          <w:rFonts w:cs="Times New Roman CYR"/>
          <w:sz w:val="28"/>
          <w:szCs w:val="28"/>
        </w:rPr>
        <w:t>Как показывают результаты анализа, сумма условного перерасхода денежных сре</w:t>
      </w:r>
      <w:r>
        <w:rPr>
          <w:rFonts w:cs="Times New Roman CYR"/>
          <w:sz w:val="28"/>
          <w:szCs w:val="28"/>
        </w:rPr>
        <w:t xml:space="preserve">дств, дополнительно привлеченных в оборотные активы, составляет 56942 тыс. руб. Эти средства «осели» в дебиторской задолженности. Они были использованы не эффективно. Наша задача - вывести эти средства из </w:t>
      </w:r>
      <w:r>
        <w:rPr>
          <w:rFonts w:cs="Times New Roman CYR"/>
          <w:sz w:val="28"/>
          <w:szCs w:val="28"/>
        </w:rPr>
        <w:lastRenderedPageBreak/>
        <w:t>состава дебиторской задолженности и вложить их в бо</w:t>
      </w:r>
      <w:r>
        <w:rPr>
          <w:rFonts w:cs="Times New Roman CYR"/>
          <w:sz w:val="28"/>
          <w:szCs w:val="28"/>
        </w:rPr>
        <w:t>лее доходные проекты, например, в КФВ или в ДФВ (долгосрочные финансовые вложения).</w:t>
      </w:r>
    </w:p>
    <w:p w:rsidR="00000000" w:rsidRDefault="00336174">
      <w:pPr>
        <w:spacing w:line="360" w:lineRule="auto"/>
        <w:ind w:firstLine="720"/>
        <w:jc w:val="both"/>
        <w:rPr>
          <w:rFonts w:cs="Times New Roman CYR"/>
          <w:sz w:val="28"/>
          <w:szCs w:val="28"/>
        </w:rPr>
      </w:pPr>
      <w:r>
        <w:rPr>
          <w:rFonts w:cs="Times New Roman CYR"/>
          <w:sz w:val="28"/>
          <w:szCs w:val="28"/>
        </w:rPr>
        <w:t>Сократить средние остатки дебиторской задолженности можно путем уменьшения срока предоставляемой отсрочки дебиторам. Нам необходимо сократить дебиторскую задолженность на 5</w:t>
      </w:r>
      <w:r>
        <w:rPr>
          <w:rFonts w:cs="Times New Roman CYR"/>
          <w:sz w:val="28"/>
          <w:szCs w:val="28"/>
        </w:rPr>
        <w:t xml:space="preserve">6942 тыс. руб. Как подсчитать оптимальный срок отсрочки платежа? Желаемый уровень дебиторской задолженности составляет 144267-56942 = 87325 тыс. руб. Это и будет лимит дебиторской задолженности, приемлемый для предприятия. Среднегодовая выручка составляет </w:t>
      </w:r>
      <w:r>
        <w:rPr>
          <w:rFonts w:cs="Times New Roman CYR"/>
          <w:sz w:val="28"/>
          <w:szCs w:val="28"/>
        </w:rPr>
        <w:t>1150465 тыс. руб. (мы принимаем ее на уровне 2009 года). Тогда желаемая оборачиваемость дебиторской задолженности составит: Оборачиваемость в оборотах = Выручка/ Дебиторская задолженность = 1150465/ 87325 = 13,17 оборотов в год. При этом желаемая средняя п</w:t>
      </w:r>
      <w:r>
        <w:rPr>
          <w:rFonts w:cs="Times New Roman CYR"/>
          <w:sz w:val="28"/>
          <w:szCs w:val="28"/>
        </w:rPr>
        <w:t>родолжительность одного оборота дебиторской задолженности составит: Продолжительность одного оборота = 360 дней в году / Количество оборотов в год = 360/ 13,17 = 27,33 дней. Таким образом, предприятие должно построить работу с дебиторами таким образом, что</w:t>
      </w:r>
      <w:r>
        <w:rPr>
          <w:rFonts w:cs="Times New Roman CYR"/>
          <w:sz w:val="28"/>
          <w:szCs w:val="28"/>
        </w:rPr>
        <w:t>бы срок предоставляемой отсрочки платежа не превышал 27,33 дня. Тогда средние остатки дебиторской задолженности по балансу будут удерживаться на уровне установленного лимита в 87325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Итак, подведем первые итоги: 1) лимит дебиторской задолженности </w:t>
      </w:r>
      <w:r>
        <w:rPr>
          <w:rFonts w:cs="Times New Roman CYR"/>
          <w:sz w:val="28"/>
          <w:szCs w:val="28"/>
        </w:rPr>
        <w:t>установлен на уровне 87325 тыс. руб.; 2) период погашения дебиторской задолженности не должен превышать 27,33 дня.</w:t>
      </w:r>
    </w:p>
    <w:p w:rsidR="00000000" w:rsidRDefault="00336174">
      <w:pPr>
        <w:spacing w:line="360" w:lineRule="auto"/>
        <w:ind w:firstLine="720"/>
        <w:jc w:val="both"/>
        <w:rPr>
          <w:rFonts w:cs="Times New Roman CYR"/>
          <w:sz w:val="28"/>
          <w:szCs w:val="28"/>
        </w:rPr>
      </w:pPr>
      <w:r>
        <w:rPr>
          <w:rFonts w:cs="Times New Roman CYR"/>
          <w:sz w:val="28"/>
          <w:szCs w:val="28"/>
        </w:rPr>
        <w:t>Следующим нашим шагом будет разработка системы условий кредитования клиентов. Дебиторы все разные, следовательно, и условия работы с ними дол</w:t>
      </w:r>
      <w:r>
        <w:rPr>
          <w:rFonts w:cs="Times New Roman CYR"/>
          <w:sz w:val="28"/>
          <w:szCs w:val="28"/>
        </w:rPr>
        <w:t>жны отличаться. Если предприятие с конкретным клиентом связывают давние партнерские отношения, и если клиент всегда своевременно выполнял свои обязательства, то здесь и кредитный лимит может быть выше и срок предоставляемой отсрочки больше. При работе с но</w:t>
      </w:r>
      <w:r>
        <w:rPr>
          <w:rFonts w:cs="Times New Roman CYR"/>
          <w:sz w:val="28"/>
          <w:szCs w:val="28"/>
        </w:rPr>
        <w:t xml:space="preserve">вым неизвестным </w:t>
      </w:r>
      <w:r>
        <w:rPr>
          <w:rFonts w:cs="Times New Roman CYR"/>
          <w:sz w:val="28"/>
          <w:szCs w:val="28"/>
        </w:rPr>
        <w:lastRenderedPageBreak/>
        <w:t>клиентом целесообразно будет изучить его кредитоспособность. Оценка надежности клиента производится с использованием как формальных, так и неформальных методов. Формальные методы предполагают анализ состояния и легитимности клиента на основ</w:t>
      </w:r>
      <w:r>
        <w:rPr>
          <w:rFonts w:cs="Times New Roman CYR"/>
          <w:sz w:val="28"/>
          <w:szCs w:val="28"/>
        </w:rPr>
        <w:t xml:space="preserve">е исследования его бухгалтерских и юридических документов. В случае, если контрагент уклоняется от предоставления указанных сведений, следует задуматься о целесообразности заключения с ним контракта на условиях отсрочки платежа. Неформальные методы - сбор </w:t>
      </w:r>
      <w:r>
        <w:rPr>
          <w:rFonts w:cs="Times New Roman CYR"/>
          <w:sz w:val="28"/>
          <w:szCs w:val="28"/>
        </w:rPr>
        <w:t>информации о деловой репутации клиента. Таким образом, решение о предоставляемой отсрочки платежа должно приниматься с учетом оценки платежеспособности, «возраста», финансовой устойчивости и добросовестности компании.</w:t>
      </w:r>
    </w:p>
    <w:p w:rsidR="00000000" w:rsidRDefault="00336174">
      <w:pPr>
        <w:spacing w:line="360" w:lineRule="auto"/>
        <w:ind w:firstLine="720"/>
        <w:jc w:val="both"/>
        <w:rPr>
          <w:rFonts w:cs="Times New Roman CYR"/>
          <w:sz w:val="28"/>
          <w:szCs w:val="28"/>
        </w:rPr>
      </w:pPr>
      <w:r>
        <w:rPr>
          <w:rFonts w:cs="Times New Roman CYR"/>
          <w:sz w:val="28"/>
          <w:szCs w:val="28"/>
        </w:rPr>
        <w:t>В табл.15 представлены данные о структ</w:t>
      </w:r>
      <w:r>
        <w:rPr>
          <w:rFonts w:cs="Times New Roman CYR"/>
          <w:sz w:val="28"/>
          <w:szCs w:val="28"/>
        </w:rPr>
        <w:t>уре дебиторской задолженности ОАО «Роспечать» по состоянию на конец 2009 года.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Таблица 15</w:t>
      </w:r>
    </w:p>
    <w:p w:rsidR="00000000" w:rsidRDefault="00336174">
      <w:pPr>
        <w:spacing w:line="360" w:lineRule="auto"/>
        <w:ind w:firstLine="720"/>
        <w:jc w:val="both"/>
        <w:rPr>
          <w:rFonts w:cs="Times New Roman CYR"/>
          <w:sz w:val="28"/>
          <w:szCs w:val="28"/>
        </w:rPr>
      </w:pPr>
      <w:r>
        <w:rPr>
          <w:rFonts w:cs="Times New Roman CYR"/>
          <w:sz w:val="28"/>
          <w:szCs w:val="28"/>
        </w:rPr>
        <w:t>Структура дебиторской задолженности ОАО «Роспечать» по состоянию на конец 2009 года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2021"/>
        <w:gridCol w:w="1276"/>
      </w:tblGrid>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 показателя</w:t>
            </w:r>
          </w:p>
        </w:tc>
        <w:tc>
          <w:tcPr>
            <w:tcW w:w="3297"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01.01.2009 г.</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Сумма (тыс. руб.).</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Доля, %</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Рас</w:t>
            </w:r>
            <w:r>
              <w:rPr>
                <w:rFonts w:cs="Times New Roman CYR"/>
                <w:sz w:val="20"/>
                <w:szCs w:val="20"/>
              </w:rPr>
              <w:t>четы с дебиторами</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144267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100,00%</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в т.ч. расчеты с покупателями и заказчиками</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83675</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58%</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в т. ч. расчеты по авансам выданным</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27411</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19%</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в т.ч. расчеты по агентским договорам подписки</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12984</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в т.ч. расчеты с прочими дебиторами</w:t>
            </w:r>
          </w:p>
        </w:tc>
        <w:tc>
          <w:tcPr>
            <w:tcW w:w="202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20197</w:t>
            </w:r>
          </w:p>
        </w:tc>
        <w:tc>
          <w:tcPr>
            <w:tcW w:w="127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Судя по данным </w:t>
      </w:r>
      <w:r>
        <w:rPr>
          <w:rFonts w:cs="Times New Roman CYR"/>
          <w:sz w:val="28"/>
          <w:szCs w:val="28"/>
        </w:rPr>
        <w:t>табл. 15, около 28% (19%+9%) дебиторской задолженности составляют расчеты по авансам выданным и по агентским договорам. Это та задолженность, срок расчетов по которой ОАО «Роспечать» может активно регулировать. В договорах с данными дебиторами следует отра</w:t>
      </w:r>
      <w:r>
        <w:rPr>
          <w:rFonts w:cs="Times New Roman CYR"/>
          <w:sz w:val="28"/>
          <w:szCs w:val="28"/>
        </w:rPr>
        <w:t xml:space="preserve">зить, что крайний срок погашения задолженности будет являться 25 день со дня предоставления отсрочки. У 5% дебиторов - это все малоизвестные </w:t>
      </w:r>
      <w:r>
        <w:rPr>
          <w:rFonts w:cs="Times New Roman CYR"/>
          <w:sz w:val="28"/>
          <w:szCs w:val="28"/>
        </w:rPr>
        <w:lastRenderedPageBreak/>
        <w:t>дебиторы, максимальный срок предоставляемой им отсрочки не должен превышать 10 дней. А оставшиеся 57% дебиторов мог</w:t>
      </w:r>
      <w:r>
        <w:rPr>
          <w:rFonts w:cs="Times New Roman CYR"/>
          <w:sz w:val="28"/>
          <w:szCs w:val="28"/>
        </w:rPr>
        <w:t>ут погашать задолженность в течение 30 дней, крайний срок оплаты 30-й или 31-й день.</w:t>
      </w:r>
    </w:p>
    <w:p w:rsidR="00000000" w:rsidRDefault="00336174">
      <w:pPr>
        <w:spacing w:line="360" w:lineRule="auto"/>
        <w:ind w:firstLine="720"/>
        <w:jc w:val="both"/>
        <w:rPr>
          <w:rFonts w:cs="Times New Roman CYR"/>
          <w:sz w:val="28"/>
          <w:szCs w:val="28"/>
        </w:rPr>
      </w:pPr>
      <w:r>
        <w:rPr>
          <w:rFonts w:cs="Times New Roman CYR"/>
          <w:sz w:val="28"/>
          <w:szCs w:val="28"/>
        </w:rPr>
        <w:t>Итак, если 5% дебиторов погасят задолженность на 10-й день, 38% на 25 день, и 57% на 30-й день, то общая продолжительность нахождения средств в дебиторской задолженности с</w:t>
      </w:r>
      <w:r>
        <w:rPr>
          <w:rFonts w:cs="Times New Roman CYR"/>
          <w:sz w:val="28"/>
          <w:szCs w:val="28"/>
        </w:rPr>
        <w:t>оставит требуемую величину в 27,33 дня:</w:t>
      </w:r>
    </w:p>
    <w:p w:rsidR="00000000" w:rsidRDefault="00336174">
      <w:pPr>
        <w:spacing w:line="360" w:lineRule="auto"/>
        <w:ind w:firstLine="720"/>
        <w:jc w:val="both"/>
        <w:rPr>
          <w:rFonts w:cs="Times New Roman CYR"/>
          <w:sz w:val="28"/>
          <w:szCs w:val="28"/>
        </w:rPr>
      </w:pPr>
      <w:r>
        <w:rPr>
          <w:rFonts w:cs="Times New Roman CYR"/>
          <w:sz w:val="28"/>
          <w:szCs w:val="28"/>
        </w:rPr>
        <w:t xml:space="preserve">,05 х 10 дней + 0,38 х 25 дней + 0,57 х 30 дней </w:t>
      </w:r>
      <w:r>
        <w:rPr>
          <w:rFonts w:cs="Times New Roman CYR"/>
          <w:sz w:val="28"/>
          <w:szCs w:val="28"/>
        </w:rPr>
        <w:t>≈</w:t>
      </w:r>
      <w:r>
        <w:rPr>
          <w:rFonts w:cs="Times New Roman CYR"/>
          <w:sz w:val="28"/>
          <w:szCs w:val="28"/>
        </w:rPr>
        <w:t xml:space="preserve"> 27,33 дня.</w:t>
      </w:r>
    </w:p>
    <w:p w:rsidR="00000000" w:rsidRDefault="00336174">
      <w:pPr>
        <w:spacing w:line="360" w:lineRule="auto"/>
        <w:ind w:firstLine="720"/>
        <w:jc w:val="both"/>
        <w:rPr>
          <w:rFonts w:cs="Times New Roman CYR"/>
          <w:sz w:val="28"/>
          <w:szCs w:val="28"/>
        </w:rPr>
      </w:pPr>
      <w:r>
        <w:rPr>
          <w:rFonts w:cs="Times New Roman CYR"/>
          <w:sz w:val="28"/>
          <w:szCs w:val="28"/>
        </w:rPr>
        <w:t>Ну а поскольку период погашения дебиторской задолженности сокращается, то мы достигаем ее установленного лимита в 87325 тыс. руб.:</w:t>
      </w:r>
    </w:p>
    <w:p w:rsidR="00000000" w:rsidRDefault="00336174">
      <w:pPr>
        <w:spacing w:line="360" w:lineRule="auto"/>
        <w:ind w:firstLine="720"/>
        <w:jc w:val="both"/>
        <w:rPr>
          <w:rFonts w:cs="Times New Roman CYR"/>
          <w:sz w:val="28"/>
          <w:szCs w:val="28"/>
        </w:rPr>
      </w:pPr>
      <w:r>
        <w:rPr>
          <w:rFonts w:cs="Times New Roman CYR"/>
          <w:sz w:val="28"/>
          <w:szCs w:val="28"/>
        </w:rPr>
        <w:t>Количество оборотов в го</w:t>
      </w:r>
      <w:r>
        <w:rPr>
          <w:rFonts w:cs="Times New Roman CYR"/>
          <w:sz w:val="28"/>
          <w:szCs w:val="28"/>
        </w:rPr>
        <w:t xml:space="preserve">д = 360/ 27,33 </w:t>
      </w:r>
      <w:r>
        <w:rPr>
          <w:rFonts w:cs="Times New Roman CYR"/>
          <w:sz w:val="28"/>
          <w:szCs w:val="28"/>
        </w:rPr>
        <w:t>≈</w:t>
      </w:r>
      <w:r>
        <w:rPr>
          <w:rFonts w:cs="Times New Roman CYR"/>
          <w:sz w:val="28"/>
          <w:szCs w:val="28"/>
        </w:rPr>
        <w:t xml:space="preserve"> 13,17 оборотов</w:t>
      </w:r>
    </w:p>
    <w:p w:rsidR="00000000" w:rsidRDefault="00336174">
      <w:pPr>
        <w:spacing w:line="360" w:lineRule="auto"/>
        <w:ind w:firstLine="720"/>
        <w:jc w:val="both"/>
        <w:rPr>
          <w:rFonts w:cs="Times New Roman CYR"/>
          <w:sz w:val="28"/>
          <w:szCs w:val="28"/>
        </w:rPr>
      </w:pPr>
      <w:r>
        <w:rPr>
          <w:rFonts w:cs="Times New Roman CYR"/>
          <w:sz w:val="28"/>
          <w:szCs w:val="28"/>
        </w:rPr>
        <w:t>Средние остатки дебиторской задолженности = Планируемая выручка/ Обороты = 1150465/ 13,17 = 87325 тыс. руб.</w:t>
      </w:r>
    </w:p>
    <w:p w:rsidR="00000000" w:rsidRDefault="00336174">
      <w:pPr>
        <w:spacing w:line="360" w:lineRule="auto"/>
        <w:ind w:firstLine="720"/>
        <w:jc w:val="both"/>
        <w:rPr>
          <w:rFonts w:cs="Times New Roman CYR"/>
          <w:sz w:val="28"/>
          <w:szCs w:val="28"/>
        </w:rPr>
      </w:pPr>
      <w:r>
        <w:rPr>
          <w:rFonts w:cs="Times New Roman CYR"/>
          <w:sz w:val="28"/>
          <w:szCs w:val="28"/>
        </w:rPr>
        <w:t>Итак, мы осуществили сокращение средних остатков дебиторской задолженности на сумму нецелевого финансирования в 5694</w:t>
      </w:r>
      <w:r>
        <w:rPr>
          <w:rFonts w:cs="Times New Roman CYR"/>
          <w:sz w:val="28"/>
          <w:szCs w:val="28"/>
        </w:rPr>
        <w:t>2 тыс. руб.</w:t>
      </w:r>
    </w:p>
    <w:p w:rsidR="00000000" w:rsidRDefault="00336174">
      <w:pPr>
        <w:spacing w:line="360" w:lineRule="auto"/>
        <w:ind w:firstLine="720"/>
        <w:jc w:val="both"/>
        <w:rPr>
          <w:rFonts w:cs="Times New Roman CYR"/>
          <w:sz w:val="28"/>
          <w:szCs w:val="28"/>
        </w:rPr>
      </w:pPr>
      <w:r>
        <w:rPr>
          <w:rFonts w:cs="Times New Roman CYR"/>
          <w:sz w:val="28"/>
          <w:szCs w:val="28"/>
        </w:rPr>
        <w:t>Следует добавить, что при реализации продукции с отсрочкой платежа в договоре поставки следует отразить возможные санкции за нарушение условий договора в виде штрафов. Штраф может начисляться как процентный доход по товарному кредиту за весь пе</w:t>
      </w:r>
      <w:r>
        <w:rPr>
          <w:rFonts w:cs="Times New Roman CYR"/>
          <w:sz w:val="28"/>
          <w:szCs w:val="28"/>
        </w:rPr>
        <w:t>риод его использования. Данный процентный доход может быть установлен на уровне средней процентной ставки в коммерческих банках.</w:t>
      </w:r>
    </w:p>
    <w:p w:rsidR="00000000" w:rsidRDefault="00336174">
      <w:pPr>
        <w:spacing w:line="360" w:lineRule="auto"/>
        <w:ind w:firstLine="720"/>
        <w:jc w:val="both"/>
        <w:rPr>
          <w:rFonts w:cs="Times New Roman CYR"/>
          <w:sz w:val="28"/>
          <w:szCs w:val="28"/>
        </w:rPr>
      </w:pPr>
      <w:r>
        <w:rPr>
          <w:rFonts w:cs="Times New Roman CYR"/>
          <w:sz w:val="28"/>
          <w:szCs w:val="28"/>
        </w:rPr>
        <w:t>Итак, в результате ужесточения кредитной политики у предприятия появляются свободные финансовые ресурсы в размере 56942 тыс. ру</w:t>
      </w:r>
      <w:r>
        <w:rPr>
          <w:rFonts w:cs="Times New Roman CYR"/>
          <w:sz w:val="28"/>
          <w:szCs w:val="28"/>
        </w:rPr>
        <w:t>б. Теперь перед нами стоит задача их эффективного использования. Мы предлагаем следующие варианты размещения данных средств: 1) Часть суммы в размере 18110 тыс. руб. следует инвестировать в краткосрочные финансовые вложения (КФВ). Это, с одной стороны, поз</w:t>
      </w:r>
      <w:r>
        <w:rPr>
          <w:rFonts w:cs="Times New Roman CYR"/>
          <w:sz w:val="28"/>
          <w:szCs w:val="28"/>
        </w:rPr>
        <w:t xml:space="preserve">волит восстановить рациональное значение коэффициента абсолютной ликвидности, а с другой стороны принесет дополнительный доход в размере 7-8% годовых. Общая сумма предполагаемого </w:t>
      </w:r>
      <w:r>
        <w:rPr>
          <w:rFonts w:cs="Times New Roman CYR"/>
          <w:sz w:val="28"/>
          <w:szCs w:val="28"/>
        </w:rPr>
        <w:lastRenderedPageBreak/>
        <w:t xml:space="preserve">дохода составит 18110 х 0,08 = 1449 тыс. руб. 2) Далее 292 тыс. руб. следует </w:t>
      </w:r>
      <w:r>
        <w:rPr>
          <w:rFonts w:cs="Times New Roman CYR"/>
          <w:sz w:val="28"/>
          <w:szCs w:val="28"/>
        </w:rPr>
        <w:t>направить на погашение долгосрочного займа в размере 270 тыс. руб. и на погашение отложенных налоговых активов в размере 22 тыс. руб. Это позволит сэкономить на выплате процентов банку за использование долгосрочного займа. По нашим подсчетам, за пользовани</w:t>
      </w:r>
      <w:r>
        <w:rPr>
          <w:rFonts w:cs="Times New Roman CYR"/>
          <w:sz w:val="28"/>
          <w:szCs w:val="28"/>
        </w:rPr>
        <w:t>е долгосрочным займом при 21% годовых, предприятие ежегодно тратит около 270х0,21 = 56,7 тыс. рублей. 3) Оставшуюся часть средств в размере 38540 тыс.руб. можно будет разместить в долгосрочных финансовых вложениях (ДФВ), например на банковском депозите. Сл</w:t>
      </w:r>
      <w:r>
        <w:rPr>
          <w:rFonts w:cs="Times New Roman CYR"/>
          <w:sz w:val="28"/>
          <w:szCs w:val="28"/>
        </w:rPr>
        <w:t>едует сказать, что ДФВ более доходны, чем КФВ. Предполагаемый доход от ДФВ составляет около 12% годовых, а это 38540 х 0,12 = 4625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Обобщая сказанное, есть основания полагать, что дополнительный доход предприятия в общей сложности может составить </w:t>
      </w:r>
      <w:r>
        <w:rPr>
          <w:rFonts w:cs="Times New Roman CYR"/>
          <w:sz w:val="28"/>
          <w:szCs w:val="28"/>
        </w:rPr>
        <w:t>около 1449+4625 = 6074 тыс. руб. А ликвидация долгосрочного займа может сократить прочие расходы на 56,7 тыс. руб. Данные изменения способны увеличить объем среднегодовой чистой прибыли и повысить рентабельность предприятия. В следующем параграфе будет пре</w:t>
      </w:r>
      <w:r>
        <w:rPr>
          <w:rFonts w:cs="Times New Roman CYR"/>
          <w:sz w:val="28"/>
          <w:szCs w:val="28"/>
        </w:rPr>
        <w:t>дставлена измененная структура баланса, составлен прогноз среднегодовых конечных финансовых результатов и рассчитан экономический эффект от внедряемых мероприятий.</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3.2 Оценка экономического эффекта от внедряемых мероприятий</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Напомним о произошедших баланс</w:t>
      </w:r>
      <w:r>
        <w:rPr>
          <w:rFonts w:cs="Times New Roman CYR"/>
          <w:sz w:val="28"/>
          <w:szCs w:val="28"/>
        </w:rPr>
        <w:t>овых изменениях: Дебиторская задолженность была сокращена на сумму дополнительного привлечения и нецелевого использования оборотных активов в размере 56942 тыс.руб. Эти средства были выведены из оборота. За счет высвобожденных ресурсов были полностью погаш</w:t>
      </w:r>
      <w:r>
        <w:rPr>
          <w:rFonts w:cs="Times New Roman CYR"/>
          <w:sz w:val="28"/>
          <w:szCs w:val="28"/>
        </w:rPr>
        <w:t xml:space="preserve">ены долгосрочные обязательства, а оставшиеся средства были </w:t>
      </w:r>
      <w:r>
        <w:rPr>
          <w:rFonts w:cs="Times New Roman CYR"/>
          <w:sz w:val="28"/>
          <w:szCs w:val="28"/>
        </w:rPr>
        <w:lastRenderedPageBreak/>
        <w:t>распределены между долгосрочными и краткосрочными финансовыми вложениями. На рис. 2 представлена схема перераспределения высвобождаемых финансовых ресурсов. Это и есть прогнозный баланс предприятия</w:t>
      </w:r>
      <w:r>
        <w:rPr>
          <w:rFonts w:cs="Times New Roman CYR"/>
          <w:sz w:val="28"/>
          <w:szCs w:val="28"/>
        </w:rPr>
        <w:t>.</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Рис.2 Прогнозный баланс ОАО «Роспечать» (схема перераспределения свободных активов)</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В результате произошедших балансовых изменений в активах растет доля высоколиквидных активов (денежных средств и краткосрочных финансовых вложений), а в</w:t>
      </w:r>
      <w:r>
        <w:rPr>
          <w:rFonts w:cs="Times New Roman CYR"/>
          <w:sz w:val="28"/>
          <w:szCs w:val="28"/>
        </w:rPr>
        <w:t xml:space="preserve"> пассивах сокращается доля заемных средств предприятия. Итог баланса сокращается на 292 тыс. руб. Ниже представлен прогноз состояния ликвидности активов предприятия.</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rPr>
      </w:pPr>
      <w:r>
        <w:rPr>
          <w:rFonts w:cs="Times New Roman CYR"/>
          <w:b/>
          <w:bCs/>
          <w:sz w:val="28"/>
          <w:szCs w:val="28"/>
        </w:rPr>
        <w:t>~</w:t>
      </w:r>
      <w:r>
        <w:rPr>
          <w:rFonts w:cs="Times New Roman CYR"/>
          <w:sz w:val="28"/>
          <w:szCs w:val="28"/>
        </w:rPr>
        <w:t xml:space="preserve"> Коэффициент абсолютной ликвидности = </w:t>
      </w:r>
      <w:r>
        <w:rPr>
          <w:rFonts w:cs="Times New Roman CYR"/>
          <w:i/>
          <w:iCs/>
          <w:sz w:val="28"/>
          <w:szCs w:val="28"/>
        </w:rPr>
        <w:t>(Денежные средства +</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w:t>
      </w:r>
      <w:r>
        <w:rPr>
          <w:rFonts w:cs="Times New Roman CYR"/>
          <w:i/>
          <w:iCs/>
          <w:sz w:val="28"/>
          <w:szCs w:val="28"/>
          <w:u w:val="single"/>
        </w:rPr>
        <w:t>Легко реализуемые ценные бум</w:t>
      </w:r>
      <w:r>
        <w:rPr>
          <w:rFonts w:cs="Times New Roman CYR"/>
          <w:i/>
          <w:iCs/>
          <w:sz w:val="28"/>
          <w:szCs w:val="28"/>
          <w:u w:val="single"/>
        </w:rPr>
        <w:t>аги)</w:t>
      </w:r>
    </w:p>
    <w:p w:rsidR="00000000" w:rsidRDefault="00336174">
      <w:pPr>
        <w:spacing w:line="360" w:lineRule="auto"/>
        <w:ind w:firstLine="720"/>
        <w:jc w:val="both"/>
        <w:rPr>
          <w:rFonts w:cs="Times New Roman CYR"/>
          <w:i/>
          <w:iCs/>
          <w:sz w:val="28"/>
          <w:szCs w:val="28"/>
        </w:rPr>
      </w:pPr>
      <w:r>
        <w:rPr>
          <w:rFonts w:cs="Times New Roman CYR"/>
          <w:i/>
          <w:iCs/>
          <w:sz w:val="28"/>
          <w:szCs w:val="28"/>
        </w:rPr>
        <w:t>Краткосрочные обязательства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КАЛ ПРОГНОЗ = (18110+7459) / 114956 = 0,22</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t>~</w:t>
      </w:r>
      <w:r>
        <w:rPr>
          <w:rFonts w:cs="Times New Roman CYR"/>
          <w:sz w:val="28"/>
          <w:szCs w:val="28"/>
        </w:rPr>
        <w:t xml:space="preserve"> Коэффициент критической ликвидности = </w:t>
      </w:r>
      <w:r>
        <w:rPr>
          <w:rFonts w:cs="Times New Roman CYR"/>
          <w:i/>
          <w:iCs/>
          <w:sz w:val="28"/>
          <w:szCs w:val="28"/>
        </w:rPr>
        <w:t xml:space="preserve">(Денежные средства + КФВ  </w:t>
      </w:r>
      <w:r>
        <w:rPr>
          <w:rFonts w:cs="Times New Roman CYR"/>
          <w:i/>
          <w:iCs/>
          <w:sz w:val="28"/>
          <w:szCs w:val="28"/>
          <w:u w:val="single"/>
        </w:rPr>
        <w:t>+Дебиторская задолженность)</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Краткосрочные обязательства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ККЛПРОГНОЗ = (18110+7459+87235) / 114956 = 1</w:t>
      </w:r>
    </w:p>
    <w:p w:rsidR="00000000" w:rsidRDefault="00336174">
      <w:pPr>
        <w:tabs>
          <w:tab w:val="left" w:pos="1460"/>
        </w:tabs>
        <w:spacing w:line="360" w:lineRule="auto"/>
        <w:ind w:firstLine="720"/>
        <w:jc w:val="both"/>
        <w:rPr>
          <w:rFonts w:cs="Times New Roman CYR"/>
          <w:b/>
          <w:bCs/>
          <w:sz w:val="28"/>
          <w:szCs w:val="28"/>
        </w:rPr>
      </w:pPr>
    </w:p>
    <w:p w:rsidR="00000000" w:rsidRDefault="00336174">
      <w:pPr>
        <w:tabs>
          <w:tab w:val="left" w:pos="1460"/>
        </w:tabs>
        <w:spacing w:line="360" w:lineRule="auto"/>
        <w:ind w:firstLine="720"/>
        <w:jc w:val="both"/>
        <w:rPr>
          <w:rFonts w:cs="Times New Roman CYR"/>
          <w:i/>
          <w:iCs/>
          <w:sz w:val="28"/>
          <w:szCs w:val="28"/>
        </w:rPr>
      </w:pPr>
      <w:r>
        <w:rPr>
          <w:rFonts w:cs="Times New Roman CYR"/>
          <w:b/>
          <w:bCs/>
          <w:sz w:val="28"/>
          <w:szCs w:val="28"/>
        </w:rPr>
        <w:t xml:space="preserve">~ </w:t>
      </w:r>
      <w:r>
        <w:rPr>
          <w:rFonts w:cs="Times New Roman CYR"/>
          <w:sz w:val="28"/>
          <w:szCs w:val="28"/>
        </w:rPr>
        <w:t>Коэфф</w:t>
      </w:r>
      <w:r>
        <w:rPr>
          <w:rFonts w:cs="Times New Roman CYR"/>
          <w:sz w:val="28"/>
          <w:szCs w:val="28"/>
        </w:rPr>
        <w:t xml:space="preserve">ициент текущей ликвидности = </w:t>
      </w:r>
      <w:r>
        <w:rPr>
          <w:rFonts w:cs="Times New Roman CYR"/>
          <w:i/>
          <w:iCs/>
          <w:sz w:val="28"/>
          <w:szCs w:val="28"/>
          <w:u w:val="single"/>
        </w:rPr>
        <w:t xml:space="preserve">Оборотные активы </w:t>
      </w:r>
    </w:p>
    <w:p w:rsidR="00000000" w:rsidRDefault="00336174">
      <w:pPr>
        <w:spacing w:line="360" w:lineRule="auto"/>
        <w:ind w:firstLine="720"/>
        <w:jc w:val="both"/>
        <w:rPr>
          <w:rFonts w:cs="Times New Roman CYR"/>
          <w:i/>
          <w:iCs/>
          <w:sz w:val="28"/>
          <w:szCs w:val="28"/>
        </w:rPr>
      </w:pPr>
      <w:r>
        <w:rPr>
          <w:rFonts w:cs="Times New Roman CYR"/>
          <w:i/>
          <w:iCs/>
          <w:sz w:val="28"/>
          <w:szCs w:val="28"/>
        </w:rPr>
        <w:t xml:space="preserve">                                                   Краткосрочные пассивы</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КТЛ ПРОГНОЗ = 251446 / 114956 = 2,2</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rPr>
      </w:pPr>
      <w:r>
        <w:rPr>
          <w:rFonts w:cs="Times New Roman CYR"/>
          <w:b/>
          <w:bCs/>
          <w:sz w:val="28"/>
          <w:szCs w:val="28"/>
        </w:rPr>
        <w:t xml:space="preserve">~ </w:t>
      </w:r>
      <w:r>
        <w:rPr>
          <w:rFonts w:cs="Times New Roman CYR"/>
          <w:sz w:val="28"/>
          <w:szCs w:val="28"/>
        </w:rPr>
        <w:t xml:space="preserve">Общая платежеспособность = </w:t>
      </w:r>
      <w:r>
        <w:rPr>
          <w:rFonts w:cs="Times New Roman CYR"/>
          <w:i/>
          <w:iCs/>
          <w:sz w:val="28"/>
          <w:szCs w:val="28"/>
          <w:u w:val="single"/>
        </w:rPr>
        <w:t>Активы предприятия</w:t>
      </w:r>
      <w:r>
        <w:rPr>
          <w:rFonts w:cs="Times New Roman CYR"/>
          <w:i/>
          <w:iCs/>
          <w:sz w:val="28"/>
          <w:szCs w:val="28"/>
        </w:rPr>
        <w:t xml:space="preserve"> </w:t>
      </w:r>
    </w:p>
    <w:p w:rsidR="00000000" w:rsidRDefault="00336174">
      <w:pPr>
        <w:spacing w:line="360" w:lineRule="auto"/>
        <w:ind w:firstLine="720"/>
        <w:jc w:val="both"/>
        <w:rPr>
          <w:rFonts w:cs="Times New Roman CYR"/>
          <w:sz w:val="28"/>
          <w:szCs w:val="28"/>
        </w:rPr>
      </w:pPr>
      <w:r>
        <w:rPr>
          <w:rFonts w:cs="Times New Roman CYR"/>
          <w:i/>
          <w:iCs/>
          <w:sz w:val="28"/>
          <w:szCs w:val="28"/>
        </w:rPr>
        <w:t xml:space="preserve">                                       Обязательс</w:t>
      </w:r>
      <w:r>
        <w:rPr>
          <w:rFonts w:cs="Times New Roman CYR"/>
          <w:i/>
          <w:iCs/>
          <w:sz w:val="28"/>
          <w:szCs w:val="28"/>
        </w:rPr>
        <w:t>тва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КОП ПРОГНОЗ = 373066 / (0+114956) = 3,2</w:t>
      </w:r>
    </w:p>
    <w:p w:rsidR="00000000" w:rsidRDefault="00336174">
      <w:pPr>
        <w:tabs>
          <w:tab w:val="left" w:pos="1460"/>
        </w:tabs>
        <w:spacing w:line="360" w:lineRule="auto"/>
        <w:ind w:firstLine="720"/>
        <w:jc w:val="both"/>
        <w:rPr>
          <w:rFonts w:cs="Times New Roman CYR"/>
          <w:b/>
          <w:bCs/>
          <w:sz w:val="28"/>
          <w:szCs w:val="28"/>
        </w:rPr>
      </w:pPr>
    </w:p>
    <w:p w:rsidR="00000000" w:rsidRDefault="00336174">
      <w:pPr>
        <w:tabs>
          <w:tab w:val="left" w:pos="1460"/>
        </w:tabs>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Коэффициент платежеспособности по текущим обязательствам =</w:t>
      </w:r>
    </w:p>
    <w:p w:rsidR="00000000" w:rsidRDefault="00336174">
      <w:pPr>
        <w:tabs>
          <w:tab w:val="left" w:pos="1460"/>
        </w:tabs>
        <w:spacing w:line="360" w:lineRule="auto"/>
        <w:ind w:firstLine="720"/>
        <w:jc w:val="both"/>
        <w:rPr>
          <w:rFonts w:cs="Times New Roman CYR"/>
          <w:i/>
          <w:iCs/>
          <w:sz w:val="28"/>
          <w:szCs w:val="28"/>
          <w:u w:val="single"/>
        </w:rPr>
      </w:pPr>
      <w:r>
        <w:rPr>
          <w:rFonts w:cs="Times New Roman CYR"/>
          <w:i/>
          <w:iCs/>
          <w:sz w:val="28"/>
          <w:szCs w:val="28"/>
        </w:rPr>
        <w:t xml:space="preserve">  </w:t>
      </w:r>
      <w:r>
        <w:rPr>
          <w:rFonts w:cs="Times New Roman CYR"/>
          <w:i/>
          <w:iCs/>
          <w:sz w:val="28"/>
          <w:szCs w:val="28"/>
          <w:u w:val="single"/>
        </w:rPr>
        <w:t>Краткосрочные обязательства</w:t>
      </w:r>
    </w:p>
    <w:p w:rsidR="00000000" w:rsidRDefault="00336174">
      <w:pPr>
        <w:tabs>
          <w:tab w:val="left" w:pos="1460"/>
        </w:tabs>
        <w:spacing w:line="360" w:lineRule="auto"/>
        <w:ind w:firstLine="720"/>
        <w:jc w:val="both"/>
        <w:rPr>
          <w:rFonts w:cs="Times New Roman CYR"/>
          <w:i/>
          <w:iCs/>
          <w:sz w:val="28"/>
          <w:szCs w:val="28"/>
        </w:rPr>
      </w:pPr>
      <w:r>
        <w:rPr>
          <w:rFonts w:cs="Times New Roman CYR"/>
          <w:i/>
          <w:iCs/>
          <w:sz w:val="28"/>
          <w:szCs w:val="28"/>
        </w:rPr>
        <w:t xml:space="preserve">  Среднемесячная выручка</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КП по ТО ПРОГНОЗ = 114956 / (1150465 :12) = 114956/ 95872 = 1,20</w:t>
      </w:r>
    </w:p>
    <w:p w:rsidR="00000000" w:rsidRDefault="00336174">
      <w:pPr>
        <w:spacing w:line="360" w:lineRule="auto"/>
        <w:ind w:firstLine="720"/>
        <w:jc w:val="both"/>
        <w:rPr>
          <w:rFonts w:cs="Times New Roman CYR"/>
          <w:sz w:val="28"/>
          <w:szCs w:val="28"/>
        </w:rPr>
      </w:pPr>
      <w:r>
        <w:rPr>
          <w:rFonts w:cs="Times New Roman CYR"/>
          <w:sz w:val="28"/>
          <w:szCs w:val="28"/>
        </w:rPr>
        <w:t>(здесь мы приним</w:t>
      </w:r>
      <w:r>
        <w:rPr>
          <w:rFonts w:cs="Times New Roman CYR"/>
          <w:sz w:val="28"/>
          <w:szCs w:val="28"/>
        </w:rPr>
        <w:t>аем допущение, что среднемесячная выручка остается на уровне 2009 года). На диаграмме рис. 3 представлены полученные результаты.</w:t>
      </w:r>
    </w:p>
    <w:p w:rsidR="00000000" w:rsidRDefault="00336174">
      <w:pPr>
        <w:spacing w:line="360" w:lineRule="auto"/>
        <w:ind w:firstLine="720"/>
        <w:jc w:val="both"/>
        <w:rPr>
          <w:rFonts w:cs="Times New Roman CYR"/>
          <w:sz w:val="28"/>
          <w:szCs w:val="28"/>
        </w:rPr>
      </w:pPr>
    </w:p>
    <w:p w:rsidR="00000000" w:rsidRDefault="00336174">
      <w:pPr>
        <w:spacing w:line="360" w:lineRule="auto"/>
        <w:rPr>
          <w:rFonts w:cs="Times New Roman CYR"/>
          <w:sz w:val="28"/>
          <w:szCs w:val="28"/>
        </w:rPr>
      </w:pPr>
      <w:r>
        <w:rPr>
          <w:rFonts w:cs="Times New Roman CYR"/>
          <w:sz w:val="28"/>
          <w:szCs w:val="28"/>
        </w:rPr>
        <w:br w:type="page"/>
      </w:r>
      <w:r w:rsidR="002849F5">
        <w:rPr>
          <w:rFonts w:ascii="Microsoft Sans Serif" w:hAnsi="Microsoft Sans Serif" w:cs="Microsoft Sans Serif"/>
          <w:noProof/>
          <w:sz w:val="17"/>
          <w:szCs w:val="17"/>
        </w:rPr>
        <w:lastRenderedPageBreak/>
        <w:drawing>
          <wp:inline distT="0" distB="0" distL="0" distR="0">
            <wp:extent cx="4076700" cy="2926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926080"/>
                    </a:xfrm>
                    <a:prstGeom prst="rect">
                      <a:avLst/>
                    </a:prstGeom>
                    <a:noFill/>
                    <a:ln>
                      <a:noFill/>
                    </a:ln>
                  </pic:spPr>
                </pic:pic>
              </a:graphicData>
            </a:graphic>
          </wp:inline>
        </w:drawing>
      </w:r>
    </w:p>
    <w:p w:rsidR="00000000" w:rsidRDefault="00336174">
      <w:pPr>
        <w:spacing w:line="360" w:lineRule="auto"/>
        <w:ind w:firstLine="720"/>
        <w:jc w:val="both"/>
        <w:rPr>
          <w:rFonts w:cs="Times New Roman CYR"/>
          <w:sz w:val="28"/>
          <w:szCs w:val="28"/>
        </w:rPr>
      </w:pPr>
      <w:r>
        <w:rPr>
          <w:rFonts w:cs="Times New Roman CYR"/>
          <w:sz w:val="28"/>
          <w:szCs w:val="28"/>
        </w:rPr>
        <w:t>Рис. 3 Сравнительная диаграмма прогнозируемых изменений ликвидности и платежеспособности</w:t>
      </w:r>
      <w:r>
        <w:rPr>
          <w:rFonts w:cs="Times New Roman CYR"/>
          <w:sz w:val="28"/>
          <w:szCs w:val="28"/>
        </w:rPr>
        <w:t xml:space="preserve">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Судя по данным диаграммы рис.3, реализация разработанных мероприятий поможет восстановить оптимальное значение коэффициента абсолютной ликвидности, который отвечает за платежеспособность предприятия по наиболее срочным обязательствам.</w:t>
      </w:r>
    </w:p>
    <w:p w:rsidR="00000000" w:rsidRDefault="00336174">
      <w:pPr>
        <w:spacing w:line="360" w:lineRule="auto"/>
        <w:ind w:firstLine="720"/>
        <w:jc w:val="both"/>
        <w:rPr>
          <w:rFonts w:cs="Times New Roman CYR"/>
          <w:sz w:val="28"/>
          <w:szCs w:val="28"/>
        </w:rPr>
      </w:pPr>
      <w:r>
        <w:rPr>
          <w:rFonts w:cs="Times New Roman CYR"/>
          <w:sz w:val="28"/>
          <w:szCs w:val="28"/>
        </w:rPr>
        <w:t>Одн</w:t>
      </w:r>
      <w:r>
        <w:rPr>
          <w:rFonts w:cs="Times New Roman CYR"/>
          <w:sz w:val="28"/>
          <w:szCs w:val="28"/>
        </w:rPr>
        <w:t>овременно с этим оптимизируются коэффициенты критической и текущей ликвидности. Ранее они были завышены, по причине нахождения в оборотных активах неработающих средств.</w:t>
      </w:r>
    </w:p>
    <w:p w:rsidR="00000000" w:rsidRDefault="00336174">
      <w:pPr>
        <w:spacing w:line="360" w:lineRule="auto"/>
        <w:ind w:firstLine="720"/>
        <w:jc w:val="both"/>
        <w:rPr>
          <w:rFonts w:cs="Times New Roman CYR"/>
          <w:sz w:val="28"/>
          <w:szCs w:val="28"/>
        </w:rPr>
      </w:pPr>
      <w:r>
        <w:rPr>
          <w:rFonts w:cs="Times New Roman CYR"/>
          <w:sz w:val="28"/>
          <w:szCs w:val="28"/>
        </w:rPr>
        <w:t>На прежнем очень высоком уровне остаются коэффициенты общей платежеспособности и платеж</w:t>
      </w:r>
      <w:r>
        <w:rPr>
          <w:rFonts w:cs="Times New Roman CYR"/>
          <w:sz w:val="28"/>
          <w:szCs w:val="28"/>
        </w:rPr>
        <w:t>еспособности по текущим обязательствам, подтверждающие сохранение прежней очень высокой платежеспособности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Далее оценим изменения в финансовой устойчивости предприятия:</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 xml:space="preserve">Коэффициент автономии = </w:t>
      </w:r>
      <w:r>
        <w:rPr>
          <w:rFonts w:cs="Times New Roman CYR"/>
          <w:i/>
          <w:iCs/>
          <w:sz w:val="28"/>
          <w:szCs w:val="28"/>
          <w:u w:val="single"/>
        </w:rPr>
        <w:t xml:space="preserve">Собственный капитал </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w:t>
      </w: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КАВТ ПРОГНОЗ = 258110 / 373066 = 0,6919</w:t>
      </w:r>
    </w:p>
    <w:p w:rsidR="00000000" w:rsidRDefault="00336174">
      <w:pPr>
        <w:spacing w:line="360" w:lineRule="auto"/>
        <w:ind w:firstLine="720"/>
        <w:jc w:val="both"/>
        <w:rPr>
          <w:rFonts w:cs="Times New Roman CYR"/>
          <w:i/>
          <w:iCs/>
          <w:sz w:val="28"/>
          <w:szCs w:val="28"/>
          <w:u w:val="single"/>
        </w:rPr>
      </w:pPr>
      <w:r>
        <w:rPr>
          <w:rFonts w:cs="Times New Roman CYR"/>
          <w:b/>
          <w:bCs/>
          <w:sz w:val="28"/>
          <w:szCs w:val="28"/>
        </w:rPr>
        <w:br w:type="page"/>
      </w:r>
      <w:r>
        <w:rPr>
          <w:rFonts w:cs="Times New Roman CYR"/>
          <w:b/>
          <w:bCs/>
          <w:sz w:val="28"/>
          <w:szCs w:val="28"/>
        </w:rPr>
        <w:lastRenderedPageBreak/>
        <w:t xml:space="preserve">~ </w:t>
      </w:r>
      <w:r>
        <w:rPr>
          <w:rFonts w:cs="Times New Roman CYR"/>
          <w:sz w:val="28"/>
          <w:szCs w:val="28"/>
        </w:rPr>
        <w:t xml:space="preserve">Коэффициент финансовой зависимости = </w:t>
      </w:r>
      <w:r>
        <w:rPr>
          <w:rFonts w:cs="Times New Roman CYR"/>
          <w:i/>
          <w:iCs/>
          <w:sz w:val="28"/>
          <w:szCs w:val="28"/>
          <w:u w:val="single"/>
        </w:rPr>
        <w:t>Заемный капитал</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КФЗ ПРОГНОЗ</w:t>
      </w:r>
      <w:r>
        <w:rPr>
          <w:rFonts w:cs="Times New Roman CYR"/>
          <w:sz w:val="28"/>
          <w:szCs w:val="28"/>
        </w:rPr>
        <w:t xml:space="preserve"> = 114956 / 373066 = 0,3081</w:t>
      </w:r>
    </w:p>
    <w:p w:rsidR="00000000" w:rsidRDefault="00336174">
      <w:pPr>
        <w:shd w:val="clear" w:color="auto" w:fill="FFFFFF"/>
        <w:spacing w:line="360" w:lineRule="auto"/>
        <w:ind w:firstLine="720"/>
        <w:jc w:val="both"/>
        <w:rPr>
          <w:rFonts w:cs="Times New Roman CYR"/>
          <w:b/>
          <w:bCs/>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b/>
          <w:bCs/>
          <w:sz w:val="28"/>
          <w:szCs w:val="28"/>
        </w:rPr>
        <w:t xml:space="preserve">~ </w:t>
      </w:r>
      <w:r>
        <w:rPr>
          <w:rFonts w:cs="Times New Roman CYR"/>
          <w:sz w:val="28"/>
          <w:szCs w:val="28"/>
        </w:rPr>
        <w:t xml:space="preserve">Собственные оборотные средства = </w:t>
      </w:r>
      <w:r>
        <w:rPr>
          <w:rFonts w:cs="Times New Roman CYR"/>
          <w:i/>
          <w:iCs/>
          <w:sz w:val="28"/>
          <w:szCs w:val="28"/>
        </w:rPr>
        <w:t>Собственный капитал - Внеоборотные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СОС ПРОГНОЗ = 258110 - 121620 = 136490</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both"/>
        <w:rPr>
          <w:rFonts w:cs="Times New Roman CYR"/>
          <w:i/>
          <w:iCs/>
          <w:sz w:val="28"/>
          <w:szCs w:val="28"/>
        </w:rPr>
      </w:pPr>
      <w:r>
        <w:rPr>
          <w:rFonts w:cs="Times New Roman CYR"/>
          <w:b/>
          <w:bCs/>
          <w:sz w:val="28"/>
          <w:szCs w:val="28"/>
        </w:rPr>
        <w:t xml:space="preserve">~ </w:t>
      </w:r>
      <w:r>
        <w:rPr>
          <w:rFonts w:cs="Times New Roman CYR"/>
          <w:sz w:val="28"/>
          <w:szCs w:val="28"/>
        </w:rPr>
        <w:t xml:space="preserve">Коэффициент обеспеченности СОС = </w:t>
      </w:r>
      <w:r>
        <w:rPr>
          <w:rFonts w:cs="Times New Roman CYR"/>
          <w:i/>
          <w:iCs/>
          <w:sz w:val="28"/>
          <w:szCs w:val="28"/>
          <w:u w:val="single"/>
        </w:rPr>
        <w:t xml:space="preserve">СОС________ </w:t>
      </w:r>
    </w:p>
    <w:p w:rsidR="00000000" w:rsidRDefault="00336174">
      <w:pPr>
        <w:shd w:val="clear" w:color="auto" w:fill="FFFFFF"/>
        <w:spacing w:line="360" w:lineRule="auto"/>
        <w:ind w:firstLine="720"/>
        <w:jc w:val="both"/>
        <w:rPr>
          <w:rFonts w:cs="Times New Roman CYR"/>
          <w:sz w:val="28"/>
          <w:szCs w:val="28"/>
        </w:rPr>
      </w:pPr>
      <w:r>
        <w:rPr>
          <w:rFonts w:cs="Times New Roman CYR"/>
          <w:i/>
          <w:iCs/>
          <w:sz w:val="28"/>
          <w:szCs w:val="28"/>
        </w:rPr>
        <w:t xml:space="preserve">                                                        Оборо</w:t>
      </w:r>
      <w:r>
        <w:rPr>
          <w:rFonts w:cs="Times New Roman CYR"/>
          <w:i/>
          <w:iCs/>
          <w:sz w:val="28"/>
          <w:szCs w:val="28"/>
        </w:rPr>
        <w:t>тные активы</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КСОС ПРОГНОЗ = 136490 / 251446= 0,54</w:t>
      </w:r>
    </w:p>
    <w:p w:rsidR="00000000" w:rsidRDefault="00336174">
      <w:pPr>
        <w:spacing w:line="360" w:lineRule="auto"/>
        <w:ind w:firstLine="720"/>
        <w:jc w:val="both"/>
        <w:rPr>
          <w:rFonts w:cs="Times New Roman CYR"/>
          <w:sz w:val="28"/>
          <w:szCs w:val="28"/>
        </w:rPr>
      </w:pPr>
      <w:r>
        <w:rPr>
          <w:rFonts w:cs="Times New Roman CYR"/>
          <w:sz w:val="28"/>
          <w:szCs w:val="28"/>
        </w:rPr>
        <w:t>На рис. 4 представлены полученные результаты.</w:t>
      </w:r>
    </w:p>
    <w:p w:rsidR="00000000" w:rsidRDefault="00336174">
      <w:pPr>
        <w:spacing w:line="360" w:lineRule="auto"/>
        <w:ind w:firstLine="720"/>
        <w:jc w:val="both"/>
        <w:rPr>
          <w:rFonts w:cs="Times New Roman CYR"/>
          <w:sz w:val="28"/>
          <w:szCs w:val="28"/>
        </w:rPr>
      </w:pPr>
    </w:p>
    <w:p w:rsidR="00000000" w:rsidRDefault="002849F5">
      <w:pPr>
        <w:spacing w:line="360" w:lineRule="auto"/>
        <w:rPr>
          <w:rFonts w:cs="Times New Roman CYR"/>
          <w:b/>
          <w:bCs/>
          <w:sz w:val="28"/>
          <w:szCs w:val="28"/>
        </w:rPr>
      </w:pPr>
      <w:r>
        <w:rPr>
          <w:rFonts w:ascii="Microsoft Sans Serif" w:hAnsi="Microsoft Sans Serif" w:cs="Microsoft Sans Serif"/>
          <w:noProof/>
          <w:sz w:val="17"/>
          <w:szCs w:val="17"/>
        </w:rPr>
        <w:drawing>
          <wp:inline distT="0" distB="0" distL="0" distR="0">
            <wp:extent cx="3497580" cy="26670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7580" cy="2667000"/>
                    </a:xfrm>
                    <a:prstGeom prst="rect">
                      <a:avLst/>
                    </a:prstGeom>
                    <a:noFill/>
                    <a:ln>
                      <a:noFill/>
                    </a:ln>
                  </pic:spPr>
                </pic:pic>
              </a:graphicData>
            </a:graphic>
          </wp:inline>
        </w:drawing>
      </w:r>
    </w:p>
    <w:p w:rsidR="00000000" w:rsidRDefault="00336174">
      <w:pPr>
        <w:spacing w:line="360" w:lineRule="auto"/>
        <w:ind w:firstLine="720"/>
        <w:jc w:val="both"/>
        <w:rPr>
          <w:rFonts w:cs="Times New Roman CYR"/>
          <w:sz w:val="28"/>
          <w:szCs w:val="28"/>
        </w:rPr>
      </w:pPr>
      <w:r>
        <w:rPr>
          <w:rFonts w:cs="Times New Roman CYR"/>
          <w:sz w:val="28"/>
          <w:szCs w:val="28"/>
        </w:rPr>
        <w:t>Рис. 4 Сравнительная диаграмма прогнозируемых изменений в финансовой устойчивости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 xml:space="preserve">Согласно сравнительной </w:t>
      </w:r>
      <w:r>
        <w:rPr>
          <w:rFonts w:cs="Times New Roman CYR"/>
          <w:sz w:val="28"/>
          <w:szCs w:val="28"/>
        </w:rPr>
        <w:t>диаграммы рис.4 предприятие сохраняет свою абсолютную финансовую устойчивость, независимость от заемных средств, и высокую обеспеченность собственными оборотными средствами. При этом доля собственного капитала в пассивах вырастет на 0,6% и составит 69,19%.</w:t>
      </w:r>
    </w:p>
    <w:p w:rsidR="00000000" w:rsidRDefault="00336174">
      <w:pPr>
        <w:spacing w:line="360" w:lineRule="auto"/>
        <w:ind w:firstLine="720"/>
        <w:jc w:val="both"/>
        <w:rPr>
          <w:rFonts w:cs="Times New Roman CYR"/>
          <w:sz w:val="28"/>
          <w:szCs w:val="28"/>
        </w:rPr>
      </w:pPr>
      <w:r>
        <w:rPr>
          <w:rFonts w:cs="Times New Roman CYR"/>
          <w:sz w:val="28"/>
          <w:szCs w:val="28"/>
        </w:rPr>
        <w:t>По состоянию на 2009 год наблюдалась 100%-ная обеспеченность запасов (МПЗ) собственными оборотными средствами, при которой удовлетворялись условия абсолютной финансовой устойчивости предприятия: 2009 год: МПЗ (запасы) &lt; СОС (собственные оборотные средства</w:t>
      </w:r>
      <w:r>
        <w:rPr>
          <w:rFonts w:cs="Times New Roman CYR"/>
          <w:sz w:val="28"/>
          <w:szCs w:val="28"/>
        </w:rPr>
        <w:t xml:space="preserve">) (8) </w:t>
      </w:r>
      <w:r>
        <w:rPr>
          <w:rFonts w:ascii="Symbol" w:hAnsi="Symbol" w:cs="Symbol"/>
          <w:sz w:val="28"/>
          <w:szCs w:val="28"/>
        </w:rPr>
        <w:t></w:t>
      </w:r>
      <w:r>
        <w:rPr>
          <w:rFonts w:cs="Times New Roman CYR"/>
          <w:sz w:val="28"/>
          <w:szCs w:val="28"/>
        </w:rPr>
        <w:t xml:space="preserve"> 136487 &lt; 175030.</w:t>
      </w:r>
    </w:p>
    <w:p w:rsidR="00000000" w:rsidRDefault="00336174">
      <w:pPr>
        <w:spacing w:line="360" w:lineRule="auto"/>
        <w:ind w:firstLine="720"/>
        <w:jc w:val="both"/>
        <w:rPr>
          <w:rFonts w:cs="Times New Roman CYR"/>
          <w:sz w:val="28"/>
          <w:szCs w:val="28"/>
        </w:rPr>
      </w:pPr>
      <w:r>
        <w:rPr>
          <w:rFonts w:cs="Times New Roman CYR"/>
          <w:sz w:val="28"/>
          <w:szCs w:val="28"/>
        </w:rPr>
        <w:t xml:space="preserve">В прогнозируемом периоде, сохраняется 100%-ная обеспеченность МПЗ собственными оборотными средствами, следовательно, предприятие сохранит свою абсолютную финансовую устойчивость. ПРОГНОЗ: МПЗ &lt; СОС (8) </w:t>
      </w:r>
      <w:r>
        <w:rPr>
          <w:rFonts w:ascii="Symbol" w:hAnsi="Symbol" w:cs="Symbol"/>
          <w:sz w:val="28"/>
          <w:szCs w:val="28"/>
        </w:rPr>
        <w:t></w:t>
      </w:r>
      <w:r>
        <w:rPr>
          <w:rFonts w:cs="Times New Roman CYR"/>
          <w:sz w:val="28"/>
          <w:szCs w:val="28"/>
        </w:rPr>
        <w:t xml:space="preserve"> 136487</w:t>
      </w:r>
      <w:r>
        <w:rPr>
          <w:rFonts w:cs="Times New Roman CYR"/>
          <w:b/>
          <w:bCs/>
          <w:sz w:val="28"/>
          <w:szCs w:val="28"/>
        </w:rPr>
        <w:t xml:space="preserve"> </w:t>
      </w:r>
      <w:r>
        <w:rPr>
          <w:rFonts w:cs="Times New Roman CYR"/>
          <w:sz w:val="28"/>
          <w:szCs w:val="28"/>
        </w:rPr>
        <w:t>&lt; 136490.</w:t>
      </w:r>
    </w:p>
    <w:p w:rsidR="00000000" w:rsidRDefault="00336174">
      <w:pPr>
        <w:spacing w:line="360" w:lineRule="auto"/>
        <w:ind w:firstLine="720"/>
        <w:jc w:val="both"/>
        <w:rPr>
          <w:rFonts w:cs="Times New Roman CYR"/>
          <w:sz w:val="28"/>
          <w:szCs w:val="28"/>
        </w:rPr>
      </w:pPr>
      <w:r>
        <w:rPr>
          <w:rFonts w:cs="Times New Roman CYR"/>
          <w:sz w:val="28"/>
          <w:szCs w:val="28"/>
        </w:rPr>
        <w:t>Далее сост</w:t>
      </w:r>
      <w:r>
        <w:rPr>
          <w:rFonts w:cs="Times New Roman CYR"/>
          <w:sz w:val="28"/>
          <w:szCs w:val="28"/>
        </w:rPr>
        <w:t>авим прогноз среднегодовых конечных финансовых результатов. При расчете принимается допущение, что объем выручки, себестоимости, коммерческих и управленческих расходов не изменен и остается на прежнем уровне - уровне 2009 года.</w:t>
      </w:r>
    </w:p>
    <w:p w:rsidR="00000000" w:rsidRDefault="00336174">
      <w:pPr>
        <w:spacing w:line="360" w:lineRule="auto"/>
        <w:ind w:firstLine="720"/>
        <w:jc w:val="both"/>
        <w:rPr>
          <w:rFonts w:cs="Times New Roman CYR"/>
          <w:sz w:val="28"/>
          <w:szCs w:val="28"/>
        </w:rPr>
      </w:pPr>
      <w:r>
        <w:rPr>
          <w:rFonts w:cs="Times New Roman CYR"/>
          <w:sz w:val="28"/>
          <w:szCs w:val="28"/>
        </w:rPr>
        <w:t xml:space="preserve">Прогноз конечных финансовых </w:t>
      </w:r>
      <w:r>
        <w:rPr>
          <w:rFonts w:cs="Times New Roman CYR"/>
          <w:sz w:val="28"/>
          <w:szCs w:val="28"/>
        </w:rPr>
        <w:t>результатов:</w:t>
      </w:r>
    </w:p>
    <w:p w:rsidR="00000000" w:rsidRDefault="00336174">
      <w:pPr>
        <w:spacing w:line="360" w:lineRule="auto"/>
        <w:ind w:firstLine="720"/>
        <w:jc w:val="both"/>
        <w:rPr>
          <w:rFonts w:cs="Times New Roman CYR"/>
          <w:sz w:val="28"/>
          <w:szCs w:val="28"/>
        </w:rPr>
      </w:pPr>
      <w:r>
        <w:rPr>
          <w:rFonts w:cs="Times New Roman CYR"/>
          <w:sz w:val="28"/>
          <w:szCs w:val="28"/>
        </w:rPr>
        <w:t>Выручка 1150465 тыс. руб.</w:t>
      </w:r>
    </w:p>
    <w:p w:rsidR="00000000" w:rsidRDefault="00336174">
      <w:pPr>
        <w:spacing w:line="360" w:lineRule="auto"/>
        <w:ind w:firstLine="720"/>
        <w:jc w:val="both"/>
        <w:rPr>
          <w:rFonts w:cs="Times New Roman CYR"/>
          <w:sz w:val="28"/>
          <w:szCs w:val="28"/>
        </w:rPr>
      </w:pPr>
      <w:r>
        <w:rPr>
          <w:rFonts w:cs="Times New Roman CYR"/>
          <w:sz w:val="28"/>
          <w:szCs w:val="28"/>
        </w:rPr>
        <w:t>Себестоимость 724589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 </w:t>
      </w:r>
      <w:r>
        <w:rPr>
          <w:rFonts w:cs="Times New Roman CYR"/>
          <w:b/>
          <w:bCs/>
          <w:sz w:val="28"/>
          <w:szCs w:val="28"/>
        </w:rPr>
        <w:t>Валовая прибыль</w:t>
      </w:r>
      <w:r>
        <w:rPr>
          <w:rFonts w:cs="Times New Roman CYR"/>
          <w:sz w:val="28"/>
          <w:szCs w:val="28"/>
        </w:rPr>
        <w:t xml:space="preserve"> 425876 тыс. руб.</w:t>
      </w:r>
    </w:p>
    <w:p w:rsidR="00000000" w:rsidRDefault="00336174">
      <w:pPr>
        <w:spacing w:line="360" w:lineRule="auto"/>
        <w:ind w:firstLine="720"/>
        <w:jc w:val="both"/>
        <w:rPr>
          <w:rFonts w:cs="Times New Roman CYR"/>
          <w:sz w:val="28"/>
          <w:szCs w:val="28"/>
        </w:rPr>
      </w:pPr>
      <w:r>
        <w:rPr>
          <w:rFonts w:cs="Times New Roman CYR"/>
          <w:sz w:val="28"/>
          <w:szCs w:val="28"/>
        </w:rPr>
        <w:t>коммерческие и управленческие расходы 356256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 </w:t>
      </w:r>
      <w:r>
        <w:rPr>
          <w:rFonts w:cs="Times New Roman CYR"/>
          <w:b/>
          <w:bCs/>
          <w:sz w:val="28"/>
          <w:szCs w:val="28"/>
        </w:rPr>
        <w:t>прибыль от продаж</w:t>
      </w:r>
      <w:r>
        <w:rPr>
          <w:rFonts w:cs="Times New Roman CYR"/>
          <w:sz w:val="28"/>
          <w:szCs w:val="28"/>
        </w:rPr>
        <w:t xml:space="preserve"> 69620 тыс. руб.</w:t>
      </w:r>
    </w:p>
    <w:p w:rsidR="00000000" w:rsidRDefault="00336174">
      <w:pPr>
        <w:spacing w:line="360" w:lineRule="auto"/>
        <w:ind w:firstLine="720"/>
        <w:jc w:val="both"/>
        <w:rPr>
          <w:rFonts w:cs="Times New Roman CYR"/>
          <w:sz w:val="28"/>
          <w:szCs w:val="28"/>
        </w:rPr>
      </w:pPr>
      <w:r>
        <w:rPr>
          <w:rFonts w:cs="Times New Roman CYR"/>
          <w:sz w:val="28"/>
          <w:szCs w:val="28"/>
        </w:rPr>
        <w:t>+ прочие доходы 9315 + 1449+4625 = 15389тыс. руб.</w:t>
      </w:r>
    </w:p>
    <w:p w:rsidR="00000000" w:rsidRDefault="00336174">
      <w:pPr>
        <w:spacing w:line="360" w:lineRule="auto"/>
        <w:ind w:firstLine="720"/>
        <w:jc w:val="both"/>
        <w:rPr>
          <w:rFonts w:cs="Times New Roman CYR"/>
          <w:sz w:val="28"/>
          <w:szCs w:val="28"/>
        </w:rPr>
      </w:pPr>
      <w:r>
        <w:rPr>
          <w:rFonts w:cs="Times New Roman CYR"/>
          <w:sz w:val="28"/>
          <w:szCs w:val="28"/>
        </w:rPr>
        <w:t>прочие рас</w:t>
      </w:r>
      <w:r>
        <w:rPr>
          <w:rFonts w:cs="Times New Roman CYR"/>
          <w:sz w:val="28"/>
          <w:szCs w:val="28"/>
        </w:rPr>
        <w:t>ходы 29408 - 56,7 = 29351,3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 </w:t>
      </w:r>
      <w:r>
        <w:rPr>
          <w:rFonts w:cs="Times New Roman CYR"/>
          <w:b/>
          <w:bCs/>
          <w:sz w:val="28"/>
          <w:szCs w:val="28"/>
        </w:rPr>
        <w:t>прибыль до налогообложения</w:t>
      </w:r>
      <w:r>
        <w:rPr>
          <w:rFonts w:cs="Times New Roman CYR"/>
          <w:sz w:val="28"/>
          <w:szCs w:val="28"/>
        </w:rPr>
        <w:t xml:space="preserve"> 55657,7 тыс. руб.</w:t>
      </w:r>
    </w:p>
    <w:p w:rsidR="00000000" w:rsidRDefault="00336174">
      <w:pPr>
        <w:spacing w:line="360" w:lineRule="auto"/>
        <w:ind w:firstLine="720"/>
        <w:jc w:val="both"/>
        <w:rPr>
          <w:rFonts w:cs="Times New Roman CYR"/>
          <w:sz w:val="28"/>
          <w:szCs w:val="28"/>
        </w:rPr>
      </w:pPr>
      <w:r>
        <w:rPr>
          <w:rFonts w:cs="Times New Roman CYR"/>
          <w:sz w:val="28"/>
          <w:szCs w:val="28"/>
        </w:rPr>
        <w:t>налог на прибыль 20% = 55657,7 х0,20= 11131,5 тыс. руб.</w:t>
      </w:r>
    </w:p>
    <w:p w:rsidR="00000000" w:rsidRDefault="00336174">
      <w:pPr>
        <w:spacing w:line="360" w:lineRule="auto"/>
        <w:ind w:firstLine="720"/>
        <w:jc w:val="both"/>
        <w:rPr>
          <w:rFonts w:cs="Times New Roman CYR"/>
          <w:sz w:val="28"/>
          <w:szCs w:val="28"/>
        </w:rPr>
      </w:pPr>
      <w:r>
        <w:rPr>
          <w:rFonts w:cs="Times New Roman CYR"/>
          <w:sz w:val="28"/>
          <w:szCs w:val="28"/>
        </w:rPr>
        <w:t xml:space="preserve">= </w:t>
      </w:r>
      <w:r>
        <w:rPr>
          <w:rFonts w:cs="Times New Roman CYR"/>
          <w:b/>
          <w:bCs/>
          <w:sz w:val="28"/>
          <w:szCs w:val="28"/>
        </w:rPr>
        <w:t>чистая прибыль</w:t>
      </w:r>
      <w:r>
        <w:rPr>
          <w:rFonts w:cs="Times New Roman CYR"/>
          <w:sz w:val="28"/>
          <w:szCs w:val="28"/>
        </w:rPr>
        <w:t xml:space="preserve"> 44526,16 тыс. руб.</w:t>
      </w:r>
    </w:p>
    <w:p w:rsidR="00000000" w:rsidRDefault="00336174">
      <w:pPr>
        <w:spacing w:line="360" w:lineRule="auto"/>
        <w:ind w:firstLine="720"/>
        <w:jc w:val="both"/>
        <w:rPr>
          <w:rFonts w:cs="Times New Roman CYR"/>
          <w:sz w:val="28"/>
          <w:szCs w:val="28"/>
        </w:rPr>
      </w:pPr>
      <w:r>
        <w:rPr>
          <w:rFonts w:cs="Times New Roman CYR"/>
          <w:sz w:val="28"/>
          <w:szCs w:val="28"/>
        </w:rPr>
        <w:lastRenderedPageBreak/>
        <w:t>Поясним наш расчет: От выручки отнимаем себестоимость, получаем валовую прибыль</w:t>
      </w:r>
      <w:r>
        <w:rPr>
          <w:rFonts w:cs="Times New Roman CYR"/>
          <w:sz w:val="28"/>
          <w:szCs w:val="28"/>
        </w:rPr>
        <w:t>. Далее от валовой прибыли отнимаем коммерческие и управленческие расходы (мы их принимаем на уровне 2009 года) и получаем прибыль от продаж. К прибыли от продаж прибавляем прочие доходы и отнимаем прочие расходы, получаем прибыль до налогообложения. От пр</w:t>
      </w:r>
      <w:r>
        <w:rPr>
          <w:rFonts w:cs="Times New Roman CYR"/>
          <w:sz w:val="28"/>
          <w:szCs w:val="28"/>
        </w:rPr>
        <w:t>ибыли до налогообложения отнимаем налог на прибыль, рассчитанный как 20% от прибыли до налогообложения, и получаем чистую прибыль. По нашему прогнозу чистая прибыль может составить 44593,36 тыс. руб., что на 7803,36 больше, чем получено ранее в 2009 году (</w:t>
      </w:r>
      <w:r>
        <w:rPr>
          <w:rFonts w:cs="Times New Roman CYR"/>
          <w:sz w:val="28"/>
          <w:szCs w:val="28"/>
        </w:rPr>
        <w:t>44593,36-36790 = 7803,36). На диаграмме рис. 5 проиллюстрирован рост конечных финансовых результатов предприятия.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Рис. 5 Сравнительная диаграмма прогнозируемого роста конечных финансовых результатов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Согласно диаграммы рис. 5, при с</w:t>
      </w:r>
      <w:r>
        <w:rPr>
          <w:rFonts w:cs="Times New Roman CYR"/>
          <w:sz w:val="28"/>
          <w:szCs w:val="28"/>
        </w:rPr>
        <w:t>охранении прежнего объема выручки и прибыли от продаж, прогнозируемый рост чистой прибыли составляет 7736,16 тыс. руб. Основная причина этого - рост прочих доходов и сокращение прочих расходов.</w:t>
      </w:r>
    </w:p>
    <w:p w:rsidR="00000000" w:rsidRDefault="00336174">
      <w:pPr>
        <w:spacing w:line="360" w:lineRule="auto"/>
        <w:ind w:firstLine="720"/>
        <w:jc w:val="both"/>
        <w:rPr>
          <w:rFonts w:cs="Times New Roman CYR"/>
          <w:sz w:val="28"/>
          <w:szCs w:val="28"/>
        </w:rPr>
      </w:pPr>
      <w:r>
        <w:rPr>
          <w:rFonts w:cs="Times New Roman CYR"/>
          <w:sz w:val="28"/>
          <w:szCs w:val="28"/>
        </w:rPr>
        <w:t>Итак, предполагаемая чистая прибыль предприятия может составит</w:t>
      </w:r>
      <w:r>
        <w:rPr>
          <w:rFonts w:cs="Times New Roman CYR"/>
          <w:sz w:val="28"/>
          <w:szCs w:val="28"/>
        </w:rPr>
        <w:t xml:space="preserve">ь 44526,16 тыс. руб. Зная ее и итог активов (по прогнозному балансу) можно </w:t>
      </w:r>
      <w:r>
        <w:rPr>
          <w:rFonts w:cs="Times New Roman CYR"/>
          <w:sz w:val="28"/>
          <w:szCs w:val="28"/>
        </w:rPr>
        <w:lastRenderedPageBreak/>
        <w:t>оценить прогнозируемый рост рентабельности (рис.6)</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i/>
          <w:iCs/>
          <w:sz w:val="28"/>
          <w:szCs w:val="28"/>
        </w:rPr>
      </w:pPr>
      <w:r>
        <w:rPr>
          <w:rFonts w:cs="Times New Roman CYR"/>
          <w:sz w:val="28"/>
          <w:szCs w:val="28"/>
        </w:rPr>
        <w:t>~ Рентабельность совокупных активов (</w:t>
      </w:r>
      <w:r>
        <w:rPr>
          <w:rFonts w:cs="Times New Roman CYR"/>
          <w:i/>
          <w:iCs/>
          <w:sz w:val="28"/>
          <w:szCs w:val="28"/>
          <w:lang w:val="en-US"/>
        </w:rPr>
        <w:t>ROA</w:t>
      </w:r>
      <w:r>
        <w:rPr>
          <w:rFonts w:cs="Times New Roman CYR"/>
          <w:i/>
          <w:iCs/>
          <w:sz w:val="28"/>
          <w:szCs w:val="28"/>
        </w:rPr>
        <w:t xml:space="preserve">) = (Прибыль до налог. ·100%) / Активы   </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lang w:val="en-US"/>
        </w:rPr>
        <w:t>ROA</w:t>
      </w:r>
      <w:r>
        <w:rPr>
          <w:rFonts w:cs="Times New Roman CYR"/>
          <w:sz w:val="28"/>
          <w:szCs w:val="28"/>
        </w:rPr>
        <w:t xml:space="preserve"> ПРОГНОЗ = 55657,7 / 373066 х 100% = 15 %</w:t>
      </w:r>
    </w:p>
    <w:p w:rsidR="00000000" w:rsidRDefault="00336174">
      <w:pPr>
        <w:spacing w:line="360" w:lineRule="auto"/>
        <w:rPr>
          <w:rFonts w:cs="Times New Roman CYR"/>
          <w:sz w:val="28"/>
          <w:szCs w:val="28"/>
        </w:rPr>
      </w:pPr>
      <w:r>
        <w:rPr>
          <w:rFonts w:cs="Times New Roman CYR"/>
          <w:sz w:val="28"/>
          <w:szCs w:val="28"/>
        </w:rPr>
        <w:br w:type="page"/>
      </w:r>
      <w:r w:rsidR="002849F5">
        <w:rPr>
          <w:rFonts w:ascii="Microsoft Sans Serif" w:hAnsi="Microsoft Sans Serif" w:cs="Microsoft Sans Serif"/>
          <w:noProof/>
          <w:sz w:val="17"/>
          <w:szCs w:val="17"/>
        </w:rPr>
        <w:lastRenderedPageBreak/>
        <w:drawing>
          <wp:inline distT="0" distB="0" distL="0" distR="0">
            <wp:extent cx="3192780" cy="14173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2780" cy="1417320"/>
                    </a:xfrm>
                    <a:prstGeom prst="rect">
                      <a:avLst/>
                    </a:prstGeom>
                    <a:noFill/>
                    <a:ln>
                      <a:noFill/>
                    </a:ln>
                  </pic:spPr>
                </pic:pic>
              </a:graphicData>
            </a:graphic>
          </wp:inline>
        </w:drawing>
      </w:r>
    </w:p>
    <w:p w:rsidR="00000000" w:rsidRDefault="00336174">
      <w:pPr>
        <w:spacing w:line="360" w:lineRule="auto"/>
        <w:ind w:firstLine="720"/>
        <w:jc w:val="both"/>
        <w:rPr>
          <w:rFonts w:cs="Times New Roman CYR"/>
          <w:sz w:val="28"/>
          <w:szCs w:val="28"/>
        </w:rPr>
      </w:pPr>
      <w:r>
        <w:rPr>
          <w:rFonts w:cs="Times New Roman CYR"/>
          <w:sz w:val="28"/>
          <w:szCs w:val="28"/>
        </w:rPr>
        <w:t>Рис. 6 Диаграмма прогнозируемого роста экономической рентабельности (ROA)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По данным рис.6, прогнозируется рост экономической рентабельности (ROA) на 1,7%, которая в прогнозируемом периоде может составить</w:t>
      </w:r>
      <w:r>
        <w:rPr>
          <w:rFonts w:cs="Times New Roman CYR"/>
          <w:sz w:val="28"/>
          <w:szCs w:val="28"/>
        </w:rPr>
        <w:t xml:space="preserve"> 15% годовых. При таком значении </w:t>
      </w:r>
      <w:r>
        <w:rPr>
          <w:rFonts w:cs="Times New Roman CYR"/>
          <w:sz w:val="28"/>
          <w:szCs w:val="28"/>
          <w:lang w:val="en-US"/>
        </w:rPr>
        <w:t>ROA</w:t>
      </w:r>
      <w:r>
        <w:rPr>
          <w:rFonts w:cs="Times New Roman CYR"/>
          <w:sz w:val="28"/>
          <w:szCs w:val="28"/>
        </w:rPr>
        <w:t>, предприятие уже считается высокорентабельным.</w:t>
      </w:r>
    </w:p>
    <w:p w:rsidR="00000000" w:rsidRDefault="00336174">
      <w:pPr>
        <w:spacing w:line="360" w:lineRule="auto"/>
        <w:ind w:firstLine="720"/>
        <w:jc w:val="both"/>
        <w:rPr>
          <w:rFonts w:cs="Times New Roman CYR"/>
          <w:sz w:val="28"/>
          <w:szCs w:val="28"/>
        </w:rPr>
      </w:pPr>
      <w:r>
        <w:rPr>
          <w:rFonts w:cs="Times New Roman CYR"/>
          <w:sz w:val="28"/>
          <w:szCs w:val="28"/>
        </w:rPr>
        <w:t>Далее оценим изменения операционного цикла L</w:t>
      </w:r>
      <w:r>
        <w:rPr>
          <w:rFonts w:cs="Times New Roman CYR"/>
          <w:i/>
          <w:iCs/>
          <w:sz w:val="28"/>
          <w:szCs w:val="28"/>
        </w:rPr>
        <w:t>ОЦ</w:t>
      </w:r>
      <w:r>
        <w:rPr>
          <w:rFonts w:cs="Times New Roman CYR"/>
          <w:sz w:val="28"/>
          <w:szCs w:val="28"/>
        </w:rPr>
        <w:t>. Известно, что продолжительность операционного цикла складывается из продолжительности одного оборота денежных средств, запас</w:t>
      </w:r>
      <w:r>
        <w:rPr>
          <w:rFonts w:cs="Times New Roman CYR"/>
          <w:sz w:val="28"/>
          <w:szCs w:val="28"/>
        </w:rPr>
        <w:t>ов и дебиторской задолженности:</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 Продолжительность одного оборота денежных средств (в днях) =</w:t>
      </w:r>
    </w:p>
    <w:p w:rsidR="00000000" w:rsidRDefault="00336174">
      <w:pPr>
        <w:spacing w:line="360" w:lineRule="auto"/>
        <w:ind w:firstLine="720"/>
        <w:jc w:val="both"/>
        <w:rPr>
          <w:rFonts w:cs="Times New Roman CYR"/>
          <w:i/>
          <w:iCs/>
          <w:sz w:val="28"/>
          <w:szCs w:val="28"/>
        </w:rPr>
      </w:pPr>
      <w:r>
        <w:rPr>
          <w:rFonts w:cs="Times New Roman CYR"/>
          <w:i/>
          <w:iCs/>
          <w:sz w:val="28"/>
          <w:szCs w:val="28"/>
          <w:u w:val="single"/>
        </w:rPr>
        <w:t>Денежные средства · 360 дней</w:t>
      </w:r>
      <w:r>
        <w:rPr>
          <w:rFonts w:cs="Times New Roman CYR"/>
          <w:i/>
          <w:iCs/>
          <w:sz w:val="28"/>
          <w:szCs w:val="28"/>
        </w:rPr>
        <w:t xml:space="preserve"> </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 от продаж</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ДС ПРОГНОЗ = 7459 х 360/ 1150465 = 2,33</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i/>
          <w:iCs/>
          <w:sz w:val="28"/>
          <w:szCs w:val="28"/>
        </w:rPr>
      </w:pPr>
      <w:r>
        <w:rPr>
          <w:rFonts w:cs="Times New Roman CYR"/>
          <w:sz w:val="28"/>
          <w:szCs w:val="28"/>
        </w:rPr>
        <w:t>~ Продолжительность одного оборота дебиторской задолж</w:t>
      </w:r>
      <w:r>
        <w:rPr>
          <w:rFonts w:cs="Times New Roman CYR"/>
          <w:sz w:val="28"/>
          <w:szCs w:val="28"/>
        </w:rPr>
        <w:t xml:space="preserve">енности (в днях) = </w:t>
      </w:r>
      <w:r>
        <w:rPr>
          <w:rFonts w:cs="Times New Roman CYR"/>
          <w:i/>
          <w:iCs/>
          <w:sz w:val="28"/>
          <w:szCs w:val="28"/>
          <w:u w:val="single"/>
        </w:rPr>
        <w:t>Дебиторская задолженность · 360 дней</w:t>
      </w:r>
      <w:r>
        <w:rPr>
          <w:rFonts w:cs="Times New Roman CYR"/>
          <w:i/>
          <w:iCs/>
          <w:sz w:val="28"/>
          <w:szCs w:val="28"/>
        </w:rPr>
        <w:t xml:space="preserve"> </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 от продаж</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оборота ДЗ ПРОГНОЗ = 87325х 360/ 1150465 = 27,3</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 Продолжительность одного оборота запасов (в днях) по выручке =</w:t>
      </w:r>
    </w:p>
    <w:p w:rsidR="00000000" w:rsidRDefault="00336174">
      <w:pPr>
        <w:spacing w:line="360" w:lineRule="auto"/>
        <w:ind w:firstLine="720"/>
        <w:jc w:val="both"/>
        <w:rPr>
          <w:rFonts w:cs="Times New Roman CYR"/>
          <w:i/>
          <w:iCs/>
          <w:sz w:val="28"/>
          <w:szCs w:val="28"/>
        </w:rPr>
      </w:pPr>
      <w:r>
        <w:rPr>
          <w:rFonts w:cs="Times New Roman CYR"/>
          <w:sz w:val="28"/>
          <w:szCs w:val="28"/>
        </w:rPr>
        <w:t xml:space="preserve">  = </w:t>
      </w:r>
      <w:r>
        <w:rPr>
          <w:rFonts w:cs="Times New Roman CYR"/>
          <w:i/>
          <w:iCs/>
          <w:sz w:val="28"/>
          <w:szCs w:val="28"/>
          <w:u w:val="single"/>
        </w:rPr>
        <w:t>Запасы · 360 дней</w:t>
      </w:r>
    </w:p>
    <w:p w:rsidR="00000000" w:rsidRDefault="00336174">
      <w:pPr>
        <w:shd w:val="clear" w:color="auto" w:fill="FFFFFF"/>
        <w:spacing w:line="360" w:lineRule="auto"/>
        <w:ind w:firstLine="720"/>
        <w:jc w:val="both"/>
        <w:rPr>
          <w:rFonts w:cs="Times New Roman CYR"/>
          <w:i/>
          <w:iCs/>
          <w:sz w:val="28"/>
          <w:szCs w:val="28"/>
        </w:rPr>
      </w:pPr>
      <w:r>
        <w:rPr>
          <w:rFonts w:cs="Times New Roman CYR"/>
          <w:i/>
          <w:iCs/>
          <w:sz w:val="28"/>
          <w:szCs w:val="28"/>
        </w:rPr>
        <w:t xml:space="preserve">                 Выручка</w:t>
      </w:r>
    </w:p>
    <w:p w:rsidR="00000000" w:rsidRDefault="00336174">
      <w:pPr>
        <w:shd w:val="clear" w:color="auto" w:fill="FFFFFF"/>
        <w:spacing w:line="360" w:lineRule="auto"/>
        <w:ind w:firstLine="720"/>
        <w:jc w:val="both"/>
        <w:rPr>
          <w:rFonts w:cs="Times New Roman CYR"/>
          <w:sz w:val="28"/>
          <w:szCs w:val="28"/>
        </w:rPr>
      </w:pPr>
    </w:p>
    <w:p w:rsidR="00000000" w:rsidRDefault="00336174">
      <w:pPr>
        <w:shd w:val="clear" w:color="auto" w:fill="FFFFFF"/>
        <w:spacing w:line="360" w:lineRule="auto"/>
        <w:ind w:firstLine="720"/>
        <w:jc w:val="both"/>
        <w:rPr>
          <w:rFonts w:cs="Times New Roman CYR"/>
          <w:sz w:val="28"/>
          <w:szCs w:val="28"/>
        </w:rPr>
      </w:pPr>
      <w:r>
        <w:rPr>
          <w:rFonts w:cs="Times New Roman CYR"/>
          <w:sz w:val="28"/>
          <w:szCs w:val="28"/>
        </w:rPr>
        <w:t>Прод. обо</w:t>
      </w:r>
      <w:r>
        <w:rPr>
          <w:rFonts w:cs="Times New Roman CYR"/>
          <w:sz w:val="28"/>
          <w:szCs w:val="28"/>
        </w:rPr>
        <w:t>рота З ПРОГНОЗ = 136487 х 360/ 1150465 = 42,7</w:t>
      </w:r>
    </w:p>
    <w:p w:rsidR="00000000" w:rsidRDefault="00336174">
      <w:pPr>
        <w:spacing w:line="360" w:lineRule="auto"/>
        <w:ind w:firstLine="720"/>
        <w:jc w:val="both"/>
        <w:rPr>
          <w:rFonts w:cs="Times New Roman CYR"/>
          <w:b/>
          <w:bCs/>
          <w:sz w:val="28"/>
          <w:szCs w:val="28"/>
        </w:rPr>
      </w:pPr>
      <w:r>
        <w:rPr>
          <w:rFonts w:cs="Times New Roman CYR"/>
          <w:sz w:val="28"/>
          <w:szCs w:val="28"/>
        </w:rPr>
        <w:t>Далее рассчитаем продолжительность одного операционного цикла:</w:t>
      </w:r>
      <w:r>
        <w:rPr>
          <w:rFonts w:cs="Times New Roman CYR"/>
          <w:b/>
          <w:bCs/>
          <w:sz w:val="28"/>
          <w:szCs w:val="28"/>
        </w:rPr>
        <w:t xml:space="preserve"> </w:t>
      </w:r>
    </w:p>
    <w:p w:rsidR="00000000" w:rsidRDefault="00336174">
      <w:pPr>
        <w:spacing w:line="360" w:lineRule="auto"/>
        <w:ind w:firstLine="720"/>
        <w:jc w:val="both"/>
        <w:rPr>
          <w:rFonts w:cs="Times New Roman CYR"/>
          <w:sz w:val="28"/>
          <w:szCs w:val="28"/>
        </w:rPr>
      </w:pPr>
      <w:r>
        <w:rPr>
          <w:rFonts w:cs="Times New Roman CYR"/>
          <w:sz w:val="28"/>
          <w:szCs w:val="28"/>
        </w:rPr>
        <w:t>L</w:t>
      </w:r>
      <w:r>
        <w:rPr>
          <w:rFonts w:cs="Times New Roman CYR"/>
          <w:i/>
          <w:iCs/>
          <w:sz w:val="28"/>
          <w:szCs w:val="28"/>
        </w:rPr>
        <w:t xml:space="preserve">ОЦ </w:t>
      </w:r>
      <w:r>
        <w:rPr>
          <w:rFonts w:cs="Times New Roman CYR"/>
          <w:sz w:val="28"/>
          <w:szCs w:val="28"/>
        </w:rPr>
        <w:t>= L</w:t>
      </w:r>
      <w:r>
        <w:rPr>
          <w:rFonts w:cs="Times New Roman CYR"/>
          <w:i/>
          <w:iCs/>
          <w:sz w:val="28"/>
          <w:szCs w:val="28"/>
        </w:rPr>
        <w:t>ДС</w:t>
      </w:r>
      <w:r>
        <w:rPr>
          <w:rFonts w:cs="Times New Roman CYR"/>
          <w:sz w:val="28"/>
          <w:szCs w:val="28"/>
        </w:rPr>
        <w:t xml:space="preserve"> + L</w:t>
      </w:r>
      <w:r>
        <w:rPr>
          <w:rFonts w:cs="Times New Roman CYR"/>
          <w:i/>
          <w:iCs/>
          <w:sz w:val="28"/>
          <w:szCs w:val="28"/>
        </w:rPr>
        <w:t>ЗАПАСЫ</w:t>
      </w:r>
      <w:r>
        <w:rPr>
          <w:rFonts w:cs="Times New Roman CYR"/>
          <w:sz w:val="28"/>
          <w:szCs w:val="28"/>
        </w:rPr>
        <w:t xml:space="preserve"> + L</w:t>
      </w:r>
      <w:r>
        <w:rPr>
          <w:rFonts w:cs="Times New Roman CYR"/>
          <w:i/>
          <w:iCs/>
          <w:sz w:val="28"/>
          <w:szCs w:val="28"/>
        </w:rPr>
        <w:t>ДЗ</w:t>
      </w:r>
      <w:r>
        <w:rPr>
          <w:rFonts w:cs="Times New Roman CYR"/>
          <w:sz w:val="28"/>
          <w:szCs w:val="28"/>
        </w:rPr>
        <w:t xml:space="preserve"> (39). L</w:t>
      </w:r>
      <w:r>
        <w:rPr>
          <w:rFonts w:cs="Times New Roman CYR"/>
          <w:i/>
          <w:iCs/>
          <w:sz w:val="28"/>
          <w:szCs w:val="28"/>
        </w:rPr>
        <w:t xml:space="preserve">ОЦ </w:t>
      </w:r>
      <w:r>
        <w:rPr>
          <w:rFonts w:cs="Times New Roman CYR"/>
          <w:sz w:val="28"/>
          <w:szCs w:val="28"/>
        </w:rPr>
        <w:t>ПРОГНОЗ = 2,33+42,7+27,3 = 72,33 дня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Результаты проведенного исследования, представлены на диаграмме рис.7.</w:t>
      </w:r>
    </w:p>
    <w:p w:rsidR="00000000" w:rsidRDefault="00336174">
      <w:pPr>
        <w:spacing w:line="360" w:lineRule="auto"/>
        <w:ind w:firstLine="720"/>
        <w:jc w:val="both"/>
        <w:rPr>
          <w:rFonts w:cs="Times New Roman CYR"/>
          <w:sz w:val="28"/>
          <w:szCs w:val="28"/>
        </w:rPr>
      </w:pPr>
    </w:p>
    <w:p w:rsidR="00000000" w:rsidRDefault="002849F5">
      <w:pPr>
        <w:spacing w:line="360" w:lineRule="auto"/>
        <w:rPr>
          <w:rFonts w:cs="Times New Roman CYR"/>
          <w:b/>
          <w:bCs/>
          <w:sz w:val="28"/>
          <w:szCs w:val="28"/>
        </w:rPr>
      </w:pPr>
      <w:r>
        <w:rPr>
          <w:rFonts w:ascii="Microsoft Sans Serif" w:hAnsi="Microsoft Sans Serif" w:cs="Microsoft Sans Serif"/>
          <w:noProof/>
          <w:sz w:val="17"/>
          <w:szCs w:val="17"/>
        </w:rPr>
        <w:drawing>
          <wp:inline distT="0" distB="0" distL="0" distR="0">
            <wp:extent cx="3566160" cy="42976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160" cy="4297680"/>
                    </a:xfrm>
                    <a:prstGeom prst="rect">
                      <a:avLst/>
                    </a:prstGeom>
                    <a:noFill/>
                    <a:ln>
                      <a:noFill/>
                    </a:ln>
                  </pic:spPr>
                </pic:pic>
              </a:graphicData>
            </a:graphic>
          </wp:inline>
        </w:drawing>
      </w:r>
    </w:p>
    <w:p w:rsidR="00000000" w:rsidRDefault="00336174">
      <w:pPr>
        <w:spacing w:line="360" w:lineRule="auto"/>
        <w:ind w:firstLine="720"/>
        <w:jc w:val="both"/>
        <w:rPr>
          <w:rFonts w:cs="Times New Roman CYR"/>
          <w:b/>
          <w:bCs/>
          <w:sz w:val="28"/>
          <w:szCs w:val="28"/>
        </w:rPr>
      </w:pPr>
      <w:r>
        <w:rPr>
          <w:rFonts w:cs="Times New Roman CYR"/>
          <w:sz w:val="28"/>
          <w:szCs w:val="28"/>
        </w:rPr>
        <w:t>Рис.7 Диаграмма прогнозируемого сокращения продолжительности одного операционного цикла ОАО «Роспечать»</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br w:type="page"/>
      </w:r>
      <w:r>
        <w:rPr>
          <w:rFonts w:cs="Times New Roman CYR"/>
          <w:sz w:val="28"/>
          <w:szCs w:val="28"/>
        </w:rPr>
        <w:lastRenderedPageBreak/>
        <w:t xml:space="preserve">Согласно данным рис.7 мы добились сокращения продолжительности каждого операционного цикла на 17,8 дней, а значит </w:t>
      </w:r>
      <w:r>
        <w:rPr>
          <w:rFonts w:cs="Times New Roman CYR"/>
          <w:sz w:val="28"/>
          <w:szCs w:val="28"/>
        </w:rPr>
        <w:t>и ускорения оборачиваемости оборотных средств. Произошло это благодаря ускорению инкассации дебиторской задолженности. Продолжительность оборота запасов и денежных средств осталось неизменной.</w:t>
      </w:r>
    </w:p>
    <w:p w:rsidR="00000000" w:rsidRDefault="00336174">
      <w:pPr>
        <w:spacing w:line="360" w:lineRule="auto"/>
        <w:ind w:firstLine="720"/>
        <w:jc w:val="both"/>
        <w:rPr>
          <w:rFonts w:cs="Times New Roman CYR"/>
          <w:sz w:val="28"/>
          <w:szCs w:val="28"/>
        </w:rPr>
      </w:pPr>
      <w:r>
        <w:rPr>
          <w:rFonts w:cs="Times New Roman CYR"/>
          <w:sz w:val="28"/>
          <w:szCs w:val="28"/>
        </w:rPr>
        <w:t>Таким образом мы доказали, что мероприятия по ускорению инкасса</w:t>
      </w:r>
      <w:r>
        <w:rPr>
          <w:rFonts w:cs="Times New Roman CYR"/>
          <w:sz w:val="28"/>
          <w:szCs w:val="28"/>
        </w:rPr>
        <w:t xml:space="preserve">ции дебиторской задолженности приводят к высвобождению денежных ресурсов и к возможности альтернативного и более эффективного их использования. В результате, ожидается рост абсолютной ликвидности активов, рост чистой прибыли и экономической рентабельности </w:t>
      </w:r>
      <w:r>
        <w:rPr>
          <w:rFonts w:cs="Times New Roman CYR"/>
          <w:sz w:val="28"/>
          <w:szCs w:val="28"/>
        </w:rPr>
        <w:t>предприятия.</w:t>
      </w:r>
    </w:p>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center"/>
        <w:rPr>
          <w:rFonts w:cs="Times New Roman CYR"/>
          <w:caps/>
          <w:sz w:val="28"/>
          <w:szCs w:val="28"/>
        </w:rPr>
      </w:pPr>
      <w:r>
        <w:rPr>
          <w:rFonts w:cs="Times New Roman CYR"/>
          <w:caps/>
          <w:sz w:val="28"/>
          <w:szCs w:val="28"/>
        </w:rPr>
        <w:t>Вывод по третьей главе:</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Основной задачей третьей главы являлся поиск путей сокращения дебиторской задолженности на сумму нецелевого финансирования в 56942 тыс. руб. и выбор альтернативных вариантов использования этих средств. Было предложено</w:t>
      </w:r>
      <w:r>
        <w:rPr>
          <w:rFonts w:cs="Times New Roman CYR"/>
          <w:sz w:val="28"/>
          <w:szCs w:val="28"/>
        </w:rPr>
        <w:t xml:space="preserve"> путем ужесточения кредитной политики сократить средние остатки дебиторской задолженности по балансу на 56942 тыс. руб. Был установлен лимит дебиторской задолженности на уровне 87325 тыс. руб. и максимальный срок предоставляемой отсрочки платежа на уровне </w:t>
      </w:r>
      <w:r>
        <w:rPr>
          <w:rFonts w:cs="Times New Roman CYR"/>
          <w:sz w:val="28"/>
          <w:szCs w:val="28"/>
        </w:rPr>
        <w:t>27 дней. При этих условиях предприятие способно будет не только сохранить свою высокую ликвидность и финансовую устойчивость, но улучшить показатели эффективности использования активов.</w:t>
      </w:r>
    </w:p>
    <w:p w:rsidR="00000000" w:rsidRDefault="00336174">
      <w:pPr>
        <w:spacing w:line="360" w:lineRule="auto"/>
        <w:ind w:firstLine="720"/>
        <w:jc w:val="both"/>
        <w:rPr>
          <w:rFonts w:cs="Times New Roman CYR"/>
          <w:sz w:val="28"/>
          <w:szCs w:val="28"/>
        </w:rPr>
      </w:pPr>
      <w:r>
        <w:rPr>
          <w:rFonts w:cs="Times New Roman CYR"/>
          <w:sz w:val="28"/>
          <w:szCs w:val="28"/>
        </w:rPr>
        <w:t>В результате сокращения периода нахождения средств в дебиторской задол</w:t>
      </w:r>
      <w:r>
        <w:rPr>
          <w:rFonts w:cs="Times New Roman CYR"/>
          <w:sz w:val="28"/>
          <w:szCs w:val="28"/>
        </w:rPr>
        <w:t>женности из хозяйственного оборота высвобождается вся сумма нецелевого финансирования. Эти средства было решено вложить в долгосрочные и краткосрочные финансовые вложения. Одновременно с этим часть средств решено направить на погашение долгосрочных обязате</w:t>
      </w:r>
      <w:r>
        <w:rPr>
          <w:rFonts w:cs="Times New Roman CYR"/>
          <w:sz w:val="28"/>
          <w:szCs w:val="28"/>
        </w:rPr>
        <w:t xml:space="preserve">льств. В </w:t>
      </w:r>
      <w:r>
        <w:rPr>
          <w:rFonts w:cs="Times New Roman CYR"/>
          <w:sz w:val="28"/>
          <w:szCs w:val="28"/>
        </w:rPr>
        <w:lastRenderedPageBreak/>
        <w:t>результате инвестирования свободных средств в КФВ и ДФВ прогнозируется рост прочих доходов предприятия на 6074 тыс. руб., а прогнозируемое сокращение расходов по обслуживанию долгосрочных заемных средств составляет 56,7 тыс. руб. В результате этог</w:t>
      </w:r>
      <w:r>
        <w:rPr>
          <w:rFonts w:cs="Times New Roman CYR"/>
          <w:sz w:val="28"/>
          <w:szCs w:val="28"/>
        </w:rPr>
        <w:t>о ожидается рост среднегодовой чистой прибыли предприятия на 7736,16 тыс. руб. и рост рентабельности активов на 1,7% (до 15%). Появление в структуре оборотных активов краткосрочных финансовых вложений, восстанавливает абсолютную ликвидность активов. Одновр</w:t>
      </w:r>
      <w:r>
        <w:rPr>
          <w:rFonts w:cs="Times New Roman CYR"/>
          <w:sz w:val="28"/>
          <w:szCs w:val="28"/>
        </w:rPr>
        <w:t>еменно с этим, несмотря на сокращение дебиторской задолженности, предприятие по-прежнему сохраняет свою довольно высокую ликвидность, платежеспособность, абсолютную финансовую устойчивость, а также 100%-ную обеспеченность запасов собственными оборотными ср</w:t>
      </w:r>
      <w:r>
        <w:rPr>
          <w:rFonts w:cs="Times New Roman CYR"/>
          <w:sz w:val="28"/>
          <w:szCs w:val="28"/>
        </w:rPr>
        <w:t>едствами.</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sz w:val="28"/>
          <w:szCs w:val="28"/>
        </w:rPr>
        <w:br w:type="page"/>
      </w:r>
      <w:r>
        <w:rPr>
          <w:rFonts w:cs="Times New Roman CYR"/>
          <w:sz w:val="28"/>
          <w:szCs w:val="28"/>
        </w:rPr>
        <w:lastRenderedPageBreak/>
        <w:t>ЗАКЛЮЧЕНИЕ</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Целью нашего исследования являлся анализ финансового состояния ОАО «Роспечать» за 2007-2009 годы и разработка путей его улучшения. Для достижения указанной цели мы ответили на ряд поставленных задач во введении. Перейдем к результат</w:t>
      </w:r>
      <w:r>
        <w:rPr>
          <w:rFonts w:cs="Times New Roman CYR"/>
          <w:sz w:val="28"/>
          <w:szCs w:val="28"/>
        </w:rPr>
        <w:t>ам исследования:</w:t>
      </w:r>
    </w:p>
    <w:p w:rsidR="00000000" w:rsidRDefault="00336174">
      <w:pPr>
        <w:spacing w:line="360" w:lineRule="auto"/>
        <w:ind w:firstLine="720"/>
        <w:jc w:val="both"/>
        <w:rPr>
          <w:rFonts w:cs="Times New Roman CYR"/>
          <w:sz w:val="28"/>
          <w:szCs w:val="28"/>
        </w:rPr>
      </w:pPr>
      <w:r>
        <w:rPr>
          <w:rFonts w:cs="Times New Roman CYR"/>
          <w:sz w:val="28"/>
          <w:szCs w:val="28"/>
        </w:rPr>
        <w:t>Анализ теории рассматриваемого вопроса показал, что финансовое состояние предприятия - это характеристика его имущественного состояния и размеры его обязательств на определенную дату; одновременно с этим, это и характеристика способности п</w:t>
      </w:r>
      <w:r>
        <w:rPr>
          <w:rFonts w:cs="Times New Roman CYR"/>
          <w:sz w:val="28"/>
          <w:szCs w:val="28"/>
        </w:rPr>
        <w:t>редприятия отвечать по своим обязательствам (т.е. его платежеспособность и финансовая устойчивость); а также его способность развиться и наращивать экономический потенциал.</w:t>
      </w:r>
    </w:p>
    <w:p w:rsidR="00000000" w:rsidRDefault="00336174">
      <w:pPr>
        <w:spacing w:line="360" w:lineRule="auto"/>
        <w:ind w:firstLine="720"/>
        <w:jc w:val="both"/>
        <w:rPr>
          <w:rFonts w:cs="Times New Roman CYR"/>
          <w:sz w:val="28"/>
          <w:szCs w:val="28"/>
        </w:rPr>
      </w:pPr>
      <w:r>
        <w:rPr>
          <w:rFonts w:cs="Times New Roman CYR"/>
          <w:sz w:val="28"/>
          <w:szCs w:val="28"/>
        </w:rPr>
        <w:t>Объектом нашего исследования выступило Агентство ОАО «Роспечать» Краснодарского кра</w:t>
      </w:r>
      <w:r>
        <w:rPr>
          <w:rFonts w:cs="Times New Roman CYR"/>
          <w:sz w:val="28"/>
          <w:szCs w:val="28"/>
        </w:rPr>
        <w:t>я, осуществляющее распространение печатной продукции на территории края.</w:t>
      </w:r>
    </w:p>
    <w:p w:rsidR="00000000" w:rsidRDefault="00336174">
      <w:pPr>
        <w:spacing w:line="360" w:lineRule="auto"/>
        <w:ind w:firstLine="720"/>
        <w:jc w:val="both"/>
        <w:rPr>
          <w:rFonts w:cs="Times New Roman CYR"/>
          <w:sz w:val="28"/>
          <w:szCs w:val="28"/>
        </w:rPr>
      </w:pPr>
      <w:r>
        <w:rPr>
          <w:rFonts w:cs="Times New Roman CYR"/>
          <w:sz w:val="28"/>
          <w:szCs w:val="28"/>
        </w:rPr>
        <w:t>Проведенный анализ показал, что оборотные активы ОАО «Роспечать» преобладают над внеоборотными, а собственный капитал преобладает над заемным. Заемный капитал в основном представлен т</w:t>
      </w:r>
      <w:r>
        <w:rPr>
          <w:rFonts w:cs="Times New Roman CYR"/>
          <w:sz w:val="28"/>
          <w:szCs w:val="28"/>
        </w:rPr>
        <w:t>олько кредиторской задолженностью, доля долгосрочных обязательств не существенна - всего 0,1% пассивов. Росту активов способствовал рост запасов и дебиторской задолженности, а росту пассивов - рост нераспределенной прибыли.</w:t>
      </w:r>
    </w:p>
    <w:p w:rsidR="00000000" w:rsidRDefault="00336174">
      <w:pPr>
        <w:spacing w:line="360" w:lineRule="auto"/>
        <w:ind w:firstLine="720"/>
        <w:jc w:val="both"/>
        <w:rPr>
          <w:rFonts w:cs="Times New Roman CYR"/>
          <w:sz w:val="28"/>
          <w:szCs w:val="28"/>
        </w:rPr>
      </w:pPr>
      <w:r>
        <w:rPr>
          <w:rFonts w:cs="Times New Roman CYR"/>
          <w:sz w:val="28"/>
          <w:szCs w:val="28"/>
        </w:rPr>
        <w:t>Баланс предприятия мы признали а</w:t>
      </w:r>
      <w:r>
        <w:rPr>
          <w:rFonts w:cs="Times New Roman CYR"/>
          <w:sz w:val="28"/>
          <w:szCs w:val="28"/>
        </w:rPr>
        <w:t>бсолютно ликвидным, а само предприятие платежеспособным. Коэффициенты критической и текущей ликвидности, а также текущей и общей платежеспособности оказались даже выше нормативных значений. Исключением стал лишь коэффициент абсолютной ликвидности - ликвида</w:t>
      </w:r>
      <w:r>
        <w:rPr>
          <w:rFonts w:cs="Times New Roman CYR"/>
          <w:sz w:val="28"/>
          <w:szCs w:val="28"/>
        </w:rPr>
        <w:t>ция КФВ из структуры активов привело к снижению данного коэффициента.</w:t>
      </w:r>
    </w:p>
    <w:p w:rsidR="00000000" w:rsidRDefault="00336174">
      <w:pPr>
        <w:spacing w:line="360" w:lineRule="auto"/>
        <w:ind w:firstLine="720"/>
        <w:jc w:val="both"/>
        <w:rPr>
          <w:rFonts w:cs="Times New Roman CYR"/>
          <w:sz w:val="28"/>
          <w:szCs w:val="28"/>
        </w:rPr>
      </w:pPr>
      <w:r>
        <w:rPr>
          <w:rFonts w:cs="Times New Roman CYR"/>
          <w:sz w:val="28"/>
          <w:szCs w:val="28"/>
        </w:rPr>
        <w:t xml:space="preserve">Предприятие отличается абсолютной финансовой устойчивостью, </w:t>
      </w:r>
      <w:r>
        <w:rPr>
          <w:rFonts w:cs="Times New Roman CYR"/>
          <w:sz w:val="28"/>
          <w:szCs w:val="28"/>
        </w:rPr>
        <w:lastRenderedPageBreak/>
        <w:t>поскольку его собственный капитал превышает заемный, а запасы на 100% сформированы за счет собственного оборотного капитала. К</w:t>
      </w:r>
      <w:r>
        <w:rPr>
          <w:rFonts w:cs="Times New Roman CYR"/>
          <w:sz w:val="28"/>
          <w:szCs w:val="28"/>
        </w:rPr>
        <w:t>роме того, вся чистая прибыль предприятия капитализируется. Это и служит причиной роста финансовой устойчивости предприятия.</w:t>
      </w:r>
    </w:p>
    <w:p w:rsidR="00000000" w:rsidRDefault="00336174">
      <w:pPr>
        <w:spacing w:line="360" w:lineRule="auto"/>
        <w:ind w:firstLine="720"/>
        <w:jc w:val="both"/>
        <w:rPr>
          <w:rFonts w:cs="Times New Roman CYR"/>
          <w:sz w:val="28"/>
          <w:szCs w:val="28"/>
        </w:rPr>
      </w:pPr>
      <w:r>
        <w:rPr>
          <w:rFonts w:cs="Times New Roman CYR"/>
          <w:sz w:val="28"/>
          <w:szCs w:val="28"/>
        </w:rPr>
        <w:t>За анализируемый период предприятие улучшило свое финансовое состояние - увеличило долю собственного капитала в пассивах за счет ро</w:t>
      </w:r>
      <w:r>
        <w:rPr>
          <w:rFonts w:cs="Times New Roman CYR"/>
          <w:sz w:val="28"/>
          <w:szCs w:val="28"/>
        </w:rPr>
        <w:t>ста нераспределенной прибыли, полностью погасило свои краткосрочные займы и ликвидировало долгосрочную дебиторскую задолженность. В результате наблюдается рост ликвидности и финансовой устойчивости.</w:t>
      </w:r>
    </w:p>
    <w:p w:rsidR="00000000" w:rsidRDefault="00336174">
      <w:pPr>
        <w:spacing w:line="360" w:lineRule="auto"/>
        <w:ind w:firstLine="720"/>
        <w:jc w:val="both"/>
        <w:rPr>
          <w:rFonts w:cs="Times New Roman CYR"/>
          <w:sz w:val="28"/>
          <w:szCs w:val="28"/>
        </w:rPr>
      </w:pPr>
      <w:r>
        <w:rPr>
          <w:rFonts w:cs="Times New Roman CYR"/>
          <w:sz w:val="28"/>
          <w:szCs w:val="28"/>
        </w:rPr>
        <w:t xml:space="preserve">Конечным финансовым результатом является чистая прибыль, </w:t>
      </w:r>
      <w:r>
        <w:rPr>
          <w:rFonts w:cs="Times New Roman CYR"/>
          <w:sz w:val="28"/>
          <w:szCs w:val="28"/>
        </w:rPr>
        <w:t>которая обеспечивает рентабельность активов (ROA) на уровне 13,3%.</w:t>
      </w:r>
    </w:p>
    <w:p w:rsidR="00000000" w:rsidRDefault="00336174">
      <w:pPr>
        <w:spacing w:line="360" w:lineRule="auto"/>
        <w:ind w:firstLine="720"/>
        <w:jc w:val="both"/>
        <w:rPr>
          <w:rFonts w:cs="Times New Roman CYR"/>
          <w:sz w:val="28"/>
          <w:szCs w:val="28"/>
        </w:rPr>
      </w:pPr>
      <w:r>
        <w:rPr>
          <w:rFonts w:cs="Times New Roman CYR"/>
          <w:sz w:val="28"/>
          <w:szCs w:val="28"/>
        </w:rPr>
        <w:t>Максимальный рост чистой прибыли наблюдался в 2008 году. За 2009 год происходит снижение экономического потенциала предприятия: падает объем генерируемой чистой прибыли, снижается рентабель</w:t>
      </w:r>
      <w:r>
        <w:rPr>
          <w:rFonts w:cs="Times New Roman CYR"/>
          <w:sz w:val="28"/>
          <w:szCs w:val="28"/>
        </w:rPr>
        <w:t xml:space="preserve">ность и оборачиваемость активов. Продолжительность операционного цикла выросла почти на 30 дней и составила 90 дней, снизилась оборачиваемость оборотных активов почти на целый оборот. Из-за снижения оборачиваемости активов, предприятию пришлось привлечь в </w:t>
      </w:r>
      <w:r>
        <w:rPr>
          <w:rFonts w:cs="Times New Roman CYR"/>
          <w:sz w:val="28"/>
          <w:szCs w:val="28"/>
        </w:rPr>
        <w:t>активы дополнительные средства. Однако эти средства не были использованы эффективно: вложив их в оборотные активы, предприятие не получило прямых доходов. При этом прибыль и рентабельность даже снизились. Снижение экономического потенциала предприятия подт</w:t>
      </w:r>
      <w:r>
        <w:rPr>
          <w:rFonts w:cs="Times New Roman CYR"/>
          <w:sz w:val="28"/>
          <w:szCs w:val="28"/>
        </w:rPr>
        <w:t>верждает и несоблюдение условий «золотого правила экономики».</w:t>
      </w:r>
    </w:p>
    <w:p w:rsidR="00000000" w:rsidRDefault="00336174">
      <w:pPr>
        <w:spacing w:line="360" w:lineRule="auto"/>
        <w:ind w:firstLine="720"/>
        <w:jc w:val="both"/>
        <w:rPr>
          <w:rFonts w:cs="Times New Roman CYR"/>
          <w:sz w:val="28"/>
          <w:szCs w:val="28"/>
        </w:rPr>
      </w:pPr>
      <w:r>
        <w:rPr>
          <w:rFonts w:cs="Times New Roman CYR"/>
          <w:sz w:val="28"/>
          <w:szCs w:val="28"/>
        </w:rPr>
        <w:t>В целом финансовое состояние ОАО «Роспечать» оценивается как ликвидное, платежеспособное и абсолютно устойчивое. Но одновременно с этим, как выяснилось, предприятие не достаточно эффективно испо</w:t>
      </w:r>
      <w:r>
        <w:rPr>
          <w:rFonts w:cs="Times New Roman CYR"/>
          <w:sz w:val="28"/>
          <w:szCs w:val="28"/>
        </w:rPr>
        <w:t xml:space="preserve">льзует свой экономический потенциал. По нашим расчетам сумма нецелевого финансирования оборотных активов составила 56942 тыс. руб. Из-за смягчения кредитной политики указанные средства «осели» в дебиторской задолженности. </w:t>
      </w:r>
      <w:r>
        <w:rPr>
          <w:rFonts w:cs="Times New Roman CYR"/>
          <w:sz w:val="28"/>
          <w:szCs w:val="28"/>
        </w:rPr>
        <w:lastRenderedPageBreak/>
        <w:t>Однако рост дебиторской задолженно</w:t>
      </w:r>
      <w:r>
        <w:rPr>
          <w:rFonts w:cs="Times New Roman CYR"/>
          <w:sz w:val="28"/>
          <w:szCs w:val="28"/>
        </w:rPr>
        <w:t>сти не привел к росту эффективности продаж. Следовательно, смягчение кредитной политики оказалось экономически не оправданно. В этой связи были разработаны пути сокращения дебиторской задолженности на сумму нецелевого финансирования и осуществлен выбор аль</w:t>
      </w:r>
      <w:r>
        <w:rPr>
          <w:rFonts w:cs="Times New Roman CYR"/>
          <w:sz w:val="28"/>
          <w:szCs w:val="28"/>
        </w:rPr>
        <w:t>тернативных вариантов использования этих средств.</w:t>
      </w:r>
    </w:p>
    <w:p w:rsidR="00000000" w:rsidRDefault="00336174">
      <w:pPr>
        <w:spacing w:line="360" w:lineRule="auto"/>
        <w:ind w:firstLine="720"/>
        <w:jc w:val="both"/>
        <w:rPr>
          <w:rFonts w:cs="Times New Roman CYR"/>
          <w:sz w:val="28"/>
          <w:szCs w:val="28"/>
        </w:rPr>
      </w:pPr>
      <w:r>
        <w:rPr>
          <w:rFonts w:cs="Times New Roman CYR"/>
          <w:sz w:val="28"/>
          <w:szCs w:val="28"/>
        </w:rPr>
        <w:t xml:space="preserve">Был установлен лимит средних остатков дебиторской задолженности на уровне 87325 тыс. руб. и ограничение нахождения средств в дебиторской задолженности не более 27 дней. Данные условия позволяют предприятию </w:t>
      </w:r>
      <w:r>
        <w:rPr>
          <w:rFonts w:cs="Times New Roman CYR"/>
          <w:sz w:val="28"/>
          <w:szCs w:val="28"/>
        </w:rPr>
        <w:t>сохранять прежний высокий уровень ликвидности и финансовой устойчивости.</w:t>
      </w:r>
    </w:p>
    <w:p w:rsidR="00000000" w:rsidRDefault="00336174">
      <w:pPr>
        <w:spacing w:line="360" w:lineRule="auto"/>
        <w:ind w:firstLine="720"/>
        <w:jc w:val="both"/>
        <w:rPr>
          <w:rFonts w:cs="Times New Roman CYR"/>
          <w:sz w:val="28"/>
          <w:szCs w:val="28"/>
        </w:rPr>
      </w:pPr>
      <w:r>
        <w:rPr>
          <w:rFonts w:cs="Times New Roman CYR"/>
          <w:sz w:val="28"/>
          <w:szCs w:val="28"/>
        </w:rPr>
        <w:t>Известно, что 28% дебиторской задолженности - это расчеты по «авансам выданным» и по агентским договорам. Это та задолженность, срок расчетов по которой предприятие может активно регу</w:t>
      </w:r>
      <w:r>
        <w:rPr>
          <w:rFonts w:cs="Times New Roman CYR"/>
          <w:sz w:val="28"/>
          <w:szCs w:val="28"/>
        </w:rPr>
        <w:t>лировать. В договорах с данными дебиторами следует отразить, что крайний срок погашения задолженности будет являться 25-й день со дня предоставления отсрочки. У новых и ненадежных клиентов (их 5%) срок отсрочки не должен превышать 10 дней, а остальные деби</w:t>
      </w:r>
      <w:r>
        <w:rPr>
          <w:rFonts w:cs="Times New Roman CYR"/>
          <w:sz w:val="28"/>
          <w:szCs w:val="28"/>
        </w:rPr>
        <w:t>торы (их 57%) могут погашать свою задолженность в течении 30 дней. Соблюдение этих рамок по оплате, путем усиления контроля за платежами, сократит средний период нахождения денежных средств в дебиторской задолженности до требуемой величины в 27 дней, что у</w:t>
      </w:r>
      <w:r>
        <w:rPr>
          <w:rFonts w:cs="Times New Roman CYR"/>
          <w:sz w:val="28"/>
          <w:szCs w:val="28"/>
        </w:rPr>
        <w:t>меньшит средние остатки дебиторской задолженности по балансу до установленного лимита. В результате из хозяйственного оборота высвобождается сумма нецелевого финансирования. За счет этих средств предприятие может погасить долгосрочные обязательства и тем с</w:t>
      </w:r>
      <w:r>
        <w:rPr>
          <w:rFonts w:cs="Times New Roman CYR"/>
          <w:sz w:val="28"/>
          <w:szCs w:val="28"/>
        </w:rPr>
        <w:t>амым сократить свои расходы на обслуживание заемного капитала. Оставшиеся средства можно вложить в краткосрочные и долгосрочные финансовые вложения, что позволит увеличить прочие доходы.</w:t>
      </w:r>
    </w:p>
    <w:p w:rsidR="00000000" w:rsidRDefault="00336174">
      <w:pPr>
        <w:spacing w:line="360" w:lineRule="auto"/>
        <w:ind w:firstLine="720"/>
        <w:jc w:val="both"/>
        <w:rPr>
          <w:rFonts w:cs="Times New Roman CYR"/>
          <w:sz w:val="28"/>
          <w:szCs w:val="28"/>
        </w:rPr>
      </w:pPr>
      <w:r>
        <w:rPr>
          <w:rFonts w:cs="Times New Roman CYR"/>
          <w:sz w:val="28"/>
          <w:szCs w:val="28"/>
        </w:rPr>
        <w:t>Рост прочих доходов и сокращение прочих расходов позволит увеличить с</w:t>
      </w:r>
      <w:r>
        <w:rPr>
          <w:rFonts w:cs="Times New Roman CYR"/>
          <w:sz w:val="28"/>
          <w:szCs w:val="28"/>
        </w:rPr>
        <w:t xml:space="preserve">реднегодовую чистую прибыль предприятия на 7736,16 тыс. руб. и повысить </w:t>
      </w:r>
      <w:r>
        <w:rPr>
          <w:rFonts w:cs="Times New Roman CYR"/>
          <w:sz w:val="28"/>
          <w:szCs w:val="28"/>
        </w:rPr>
        <w:lastRenderedPageBreak/>
        <w:t>рентабельности активов на 1,7% (до 15%). При этом сокращается продолжительность операционного цикла почти на 17,8 дней. Появление в структуре оборотных активов краткосрочных финансовых</w:t>
      </w:r>
      <w:r>
        <w:rPr>
          <w:rFonts w:cs="Times New Roman CYR"/>
          <w:sz w:val="28"/>
          <w:szCs w:val="28"/>
        </w:rPr>
        <w:t xml:space="preserve"> вложений, восстановит абсолютную ликвидность активов. Одновременно с этим, несмотря на сокращение дебиторской задолженности, предприятие сохранит свою высокую ликвидность, платежеспособность, абсолютную финансовую устойчивость, а также 100%-ную обеспеченн</w:t>
      </w:r>
      <w:r>
        <w:rPr>
          <w:rFonts w:cs="Times New Roman CYR"/>
          <w:sz w:val="28"/>
          <w:szCs w:val="28"/>
        </w:rPr>
        <w:t>ость запасов собственными оборотными средствами.</w:t>
      </w:r>
    </w:p>
    <w:p w:rsidR="00000000" w:rsidRDefault="00336174">
      <w:pPr>
        <w:spacing w:line="360" w:lineRule="auto"/>
        <w:ind w:firstLine="720"/>
        <w:jc w:val="both"/>
        <w:rPr>
          <w:rFonts w:cs="Times New Roman CYR"/>
          <w:sz w:val="28"/>
          <w:szCs w:val="28"/>
        </w:rPr>
      </w:pPr>
      <w:r>
        <w:rPr>
          <w:rFonts w:cs="Times New Roman CYR"/>
          <w:sz w:val="28"/>
          <w:szCs w:val="28"/>
        </w:rPr>
        <w:t>Таким образом, мы решили поставленные задачи и достигли цели нашего исследования.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sz w:val="28"/>
          <w:szCs w:val="28"/>
        </w:rPr>
        <w:br w:type="page"/>
      </w:r>
      <w:r>
        <w:rPr>
          <w:rFonts w:cs="Times New Roman CYR"/>
          <w:sz w:val="28"/>
          <w:szCs w:val="28"/>
        </w:rPr>
        <w:lastRenderedPageBreak/>
        <w:t>СПИСОК ИСТОЧНИКОВ ИНФОРМАЦИИ:</w:t>
      </w:r>
    </w:p>
    <w:p w:rsidR="00000000" w:rsidRDefault="00336174">
      <w:pPr>
        <w:spacing w:line="360" w:lineRule="auto"/>
        <w:ind w:firstLine="720"/>
        <w:jc w:val="both"/>
        <w:rPr>
          <w:rFonts w:cs="Times New Roman CYR"/>
          <w:b/>
          <w:bCs/>
          <w:sz w:val="28"/>
          <w:szCs w:val="28"/>
        </w:rPr>
      </w:pPr>
    </w:p>
    <w:p w:rsidR="00000000" w:rsidRDefault="00336174">
      <w:pPr>
        <w:spacing w:line="360" w:lineRule="auto"/>
        <w:rPr>
          <w:rFonts w:cs="Times New Roman CYR"/>
          <w:b/>
          <w:bCs/>
          <w:sz w:val="28"/>
          <w:szCs w:val="28"/>
        </w:rPr>
      </w:pPr>
      <w:r>
        <w:rPr>
          <w:rFonts w:cs="Times New Roman CYR"/>
          <w:b/>
          <w:bCs/>
          <w:sz w:val="28"/>
          <w:szCs w:val="28"/>
        </w:rPr>
        <w:t>Описание нормативно-правовых актов органов законодательной и исполнительной власти</w:t>
      </w:r>
    </w:p>
    <w:p w:rsidR="00000000" w:rsidRDefault="00336174">
      <w:pPr>
        <w:tabs>
          <w:tab w:val="left" w:pos="540"/>
        </w:tabs>
        <w:spacing w:line="360" w:lineRule="auto"/>
        <w:rPr>
          <w:rFonts w:cs="Times New Roman CYR"/>
          <w:sz w:val="28"/>
          <w:szCs w:val="28"/>
        </w:rPr>
      </w:pPr>
      <w:r>
        <w:rPr>
          <w:rFonts w:cs="Times New Roman CYR"/>
          <w:sz w:val="28"/>
          <w:szCs w:val="28"/>
        </w:rPr>
        <w:t>1.</w:t>
      </w:r>
      <w:r>
        <w:rPr>
          <w:rFonts w:cs="Times New Roman CYR"/>
          <w:sz w:val="28"/>
          <w:szCs w:val="28"/>
        </w:rPr>
        <w:tab/>
        <w:t>Гражда</w:t>
      </w:r>
      <w:r>
        <w:rPr>
          <w:rFonts w:cs="Times New Roman CYR"/>
          <w:sz w:val="28"/>
          <w:szCs w:val="28"/>
        </w:rPr>
        <w:t>нский кодекс Российской Федерации часть первая от 30 ноября 1994 г. N 51-ФЗ (с изменениями и дополнениями)</w:t>
      </w:r>
    </w:p>
    <w:p w:rsidR="00000000" w:rsidRDefault="00336174">
      <w:pPr>
        <w:spacing w:line="360" w:lineRule="auto"/>
        <w:rPr>
          <w:rFonts w:cs="Times New Roman CYR"/>
          <w:sz w:val="28"/>
          <w:szCs w:val="28"/>
        </w:rPr>
      </w:pPr>
      <w:r>
        <w:rPr>
          <w:rFonts w:cs="Times New Roman CYR"/>
          <w:sz w:val="28"/>
          <w:szCs w:val="28"/>
        </w:rPr>
        <w:t>2.</w:t>
      </w:r>
      <w:r>
        <w:rPr>
          <w:rFonts w:cs="Times New Roman CYR"/>
          <w:sz w:val="28"/>
          <w:szCs w:val="28"/>
        </w:rPr>
        <w:tab/>
        <w:t>Федеральный закон от 21 ноября 1996 г. N 129-ФЗ "О бухгалтерском учете" (с изменениями и дополнениями)</w:t>
      </w:r>
    </w:p>
    <w:p w:rsidR="00000000" w:rsidRDefault="00336174">
      <w:pPr>
        <w:tabs>
          <w:tab w:val="left" w:pos="540"/>
          <w:tab w:val="left" w:pos="1260"/>
        </w:tabs>
        <w:spacing w:line="360" w:lineRule="auto"/>
        <w:rPr>
          <w:rFonts w:cs="Times New Roman CYR"/>
          <w:sz w:val="28"/>
          <w:szCs w:val="28"/>
        </w:rPr>
      </w:pPr>
      <w:r>
        <w:rPr>
          <w:rFonts w:cs="Times New Roman CYR"/>
          <w:sz w:val="28"/>
          <w:szCs w:val="28"/>
        </w:rPr>
        <w:t>3.</w:t>
      </w:r>
      <w:r>
        <w:rPr>
          <w:rFonts w:cs="Times New Roman CYR"/>
          <w:sz w:val="28"/>
          <w:szCs w:val="28"/>
        </w:rPr>
        <w:tab/>
        <w:t xml:space="preserve">Федеральный закон от 26 декабря 1995 г. </w:t>
      </w:r>
      <w:r>
        <w:rPr>
          <w:rFonts w:cs="Times New Roman CYR"/>
          <w:sz w:val="28"/>
          <w:szCs w:val="28"/>
        </w:rPr>
        <w:t>N 208-ФЗ "Об акционерных обществах" (с изменениями и дополнениями)</w:t>
      </w:r>
    </w:p>
    <w:p w:rsidR="00000000" w:rsidRDefault="00336174">
      <w:pPr>
        <w:tabs>
          <w:tab w:val="left" w:pos="540"/>
        </w:tabs>
        <w:spacing w:line="360" w:lineRule="auto"/>
        <w:rPr>
          <w:rFonts w:cs="Times New Roman CYR"/>
          <w:sz w:val="28"/>
          <w:szCs w:val="28"/>
        </w:rPr>
      </w:pPr>
      <w:r>
        <w:rPr>
          <w:rFonts w:cs="Times New Roman CYR"/>
          <w:sz w:val="28"/>
          <w:szCs w:val="28"/>
        </w:rPr>
        <w:t>4.</w:t>
      </w:r>
      <w:r>
        <w:rPr>
          <w:rFonts w:cs="Times New Roman CYR"/>
          <w:sz w:val="28"/>
          <w:szCs w:val="28"/>
        </w:rPr>
        <w:tab/>
        <w:t>Федеральный закон от 26 октября 2002 г. N 127-ФЗ "О несостоятельности (банкротстве)" (с изменениями и дополнениями)</w:t>
      </w:r>
    </w:p>
    <w:p w:rsidR="00000000" w:rsidRDefault="00336174">
      <w:pPr>
        <w:spacing w:line="360" w:lineRule="auto"/>
        <w:rPr>
          <w:rFonts w:cs="Times New Roman CYR"/>
          <w:sz w:val="28"/>
          <w:szCs w:val="28"/>
        </w:rPr>
      </w:pPr>
      <w:r>
        <w:rPr>
          <w:rFonts w:cs="Times New Roman CYR"/>
          <w:sz w:val="28"/>
          <w:szCs w:val="28"/>
        </w:rPr>
        <w:t>5.</w:t>
      </w:r>
      <w:r>
        <w:rPr>
          <w:rFonts w:cs="Times New Roman CYR"/>
          <w:sz w:val="28"/>
          <w:szCs w:val="28"/>
        </w:rPr>
        <w:tab/>
        <w:t xml:space="preserve">Приказ Минфина РФ от 22 июля 2003 г. N 67н "О формах бухгалтерской </w:t>
      </w:r>
      <w:r>
        <w:rPr>
          <w:rFonts w:cs="Times New Roman CYR"/>
          <w:sz w:val="28"/>
          <w:szCs w:val="28"/>
        </w:rPr>
        <w:t>отчетности организаций" (с изменениями и дополнениями)</w:t>
      </w:r>
    </w:p>
    <w:p w:rsidR="00000000" w:rsidRDefault="00336174">
      <w:pPr>
        <w:rPr>
          <w:rFonts w:cs="Times New Roman CYR"/>
          <w:sz w:val="28"/>
          <w:szCs w:val="28"/>
        </w:rPr>
      </w:pPr>
      <w:r>
        <w:rPr>
          <w:rFonts w:cs="Times New Roman CYR"/>
          <w:sz w:val="28"/>
          <w:szCs w:val="28"/>
        </w:rPr>
        <w:t>6.</w:t>
      </w:r>
      <w:r>
        <w:rPr>
          <w:rFonts w:cs="Times New Roman CYR"/>
          <w:sz w:val="28"/>
          <w:szCs w:val="28"/>
        </w:rPr>
        <w:tab/>
        <w:t>Положение по бухгалтерскому учету "Бухгалтерская отчетность организации" ПБУ 4/99 // Утв. приказом Минфина РФ от 6 июля 1999 г. N 43н)</w:t>
      </w:r>
    </w:p>
    <w:p w:rsidR="00000000" w:rsidRDefault="00336174">
      <w:pPr>
        <w:pStyle w:val="1"/>
        <w:tabs>
          <w:tab w:val="left" w:pos="540"/>
        </w:tabs>
        <w:spacing w:line="360" w:lineRule="auto"/>
        <w:rPr>
          <w:rFonts w:cs="Times New Roman CYR"/>
          <w:sz w:val="28"/>
          <w:szCs w:val="28"/>
        </w:rPr>
      </w:pPr>
      <w:r>
        <w:rPr>
          <w:rFonts w:cs="Times New Roman CYR"/>
          <w:sz w:val="28"/>
          <w:szCs w:val="28"/>
        </w:rPr>
        <w:t>7.</w:t>
      </w:r>
      <w:r>
        <w:rPr>
          <w:rFonts w:cs="Times New Roman CYR"/>
          <w:sz w:val="28"/>
          <w:szCs w:val="28"/>
        </w:rPr>
        <w:tab/>
        <w:t>Положение по бухгалтерскому учету "Учетная политика организа</w:t>
      </w:r>
      <w:r>
        <w:rPr>
          <w:rFonts w:cs="Times New Roman CYR"/>
          <w:sz w:val="28"/>
          <w:szCs w:val="28"/>
        </w:rPr>
        <w:t>ции" (ПБУ 1/2008) // Приказ Минфина РФ от 6 октября 2008</w:t>
      </w:r>
      <w:r>
        <w:rPr>
          <w:rFonts w:cs="Times New Roman CYR"/>
          <w:sz w:val="28"/>
          <w:szCs w:val="28"/>
          <w:lang w:val="en-US"/>
        </w:rPr>
        <w:t xml:space="preserve"> </w:t>
      </w:r>
      <w:r>
        <w:rPr>
          <w:rFonts w:cs="Times New Roman CYR"/>
          <w:sz w:val="28"/>
          <w:szCs w:val="28"/>
        </w:rPr>
        <w:t>г.</w:t>
      </w:r>
      <w:r>
        <w:rPr>
          <w:rFonts w:cs="Times New Roman CYR"/>
          <w:sz w:val="28"/>
          <w:szCs w:val="28"/>
          <w:lang w:val="en-US"/>
        </w:rPr>
        <w:t xml:space="preserve"> N </w:t>
      </w:r>
      <w:r>
        <w:rPr>
          <w:rFonts w:cs="Times New Roman CYR"/>
          <w:sz w:val="28"/>
          <w:szCs w:val="28"/>
        </w:rPr>
        <w:t>106н "Об утверждении положений по бухгалтерскому учету"</w:t>
      </w:r>
    </w:p>
    <w:p w:rsidR="00000000" w:rsidRDefault="00336174">
      <w:pPr>
        <w:tabs>
          <w:tab w:val="left" w:pos="540"/>
        </w:tabs>
        <w:spacing w:line="360" w:lineRule="auto"/>
        <w:rPr>
          <w:rFonts w:cs="Times New Roman CYR"/>
          <w:sz w:val="28"/>
          <w:szCs w:val="28"/>
        </w:rPr>
      </w:pPr>
      <w:r>
        <w:rPr>
          <w:rFonts w:cs="Times New Roman CYR"/>
          <w:sz w:val="28"/>
          <w:szCs w:val="28"/>
        </w:rPr>
        <w:t>8.</w:t>
      </w:r>
      <w:r>
        <w:rPr>
          <w:rFonts w:cs="Times New Roman CYR"/>
          <w:sz w:val="28"/>
          <w:szCs w:val="28"/>
        </w:rPr>
        <w:tab/>
        <w:t>«Методические указания по проведению анализа финансового состояния организаций» // Утв. приказом ФСФО РФ от 23 января 2001 года №16.</w:t>
      </w:r>
    </w:p>
    <w:p w:rsidR="00000000" w:rsidRDefault="00336174">
      <w:pPr>
        <w:spacing w:line="360" w:lineRule="auto"/>
        <w:rPr>
          <w:rFonts w:cs="Times New Roman CYR"/>
          <w:b/>
          <w:bCs/>
          <w:sz w:val="28"/>
          <w:szCs w:val="28"/>
        </w:rPr>
      </w:pPr>
      <w:r>
        <w:rPr>
          <w:rFonts w:cs="Times New Roman CYR"/>
          <w:b/>
          <w:bCs/>
          <w:sz w:val="28"/>
          <w:szCs w:val="28"/>
        </w:rPr>
        <w:t>Оп</w:t>
      </w:r>
      <w:r>
        <w:rPr>
          <w:rFonts w:cs="Times New Roman CYR"/>
          <w:b/>
          <w:bCs/>
          <w:sz w:val="28"/>
          <w:szCs w:val="28"/>
        </w:rPr>
        <w:t>исание книг одного и более авторов</w:t>
      </w:r>
    </w:p>
    <w:p w:rsidR="00000000" w:rsidRDefault="00336174">
      <w:pPr>
        <w:tabs>
          <w:tab w:val="left" w:pos="540"/>
        </w:tabs>
        <w:spacing w:line="360" w:lineRule="auto"/>
        <w:rPr>
          <w:rFonts w:cs="Times New Roman CYR"/>
          <w:sz w:val="28"/>
          <w:szCs w:val="28"/>
        </w:rPr>
      </w:pPr>
      <w:r>
        <w:rPr>
          <w:rFonts w:cs="Times New Roman CYR"/>
          <w:sz w:val="28"/>
          <w:szCs w:val="28"/>
        </w:rPr>
        <w:t>9.</w:t>
      </w:r>
      <w:r>
        <w:rPr>
          <w:rFonts w:cs="Times New Roman CYR"/>
          <w:sz w:val="28"/>
          <w:szCs w:val="28"/>
        </w:rPr>
        <w:tab/>
        <w:t xml:space="preserve">Гаврилова А.Н., Попов А.А. Финансы организаций (предприятий): учебник. - 3-е изд., перераб. и доп. - М.: КНОРУС, 2007. - 608 </w:t>
      </w:r>
      <w:r>
        <w:rPr>
          <w:rFonts w:cs="Times New Roman CYR"/>
          <w:sz w:val="28"/>
          <w:szCs w:val="28"/>
          <w:lang w:val="en-US"/>
        </w:rPr>
        <w:t>c</w:t>
      </w:r>
      <w:r>
        <w:rPr>
          <w:rFonts w:cs="Times New Roman CYR"/>
          <w:sz w:val="28"/>
          <w:szCs w:val="28"/>
        </w:rPr>
        <w:t>.</w:t>
      </w:r>
    </w:p>
    <w:p w:rsidR="00000000" w:rsidRDefault="00336174">
      <w:pPr>
        <w:tabs>
          <w:tab w:val="left" w:pos="540"/>
        </w:tabs>
        <w:spacing w:line="360" w:lineRule="auto"/>
        <w:rPr>
          <w:rFonts w:cs="Times New Roman CYR"/>
          <w:sz w:val="28"/>
          <w:szCs w:val="28"/>
        </w:rPr>
      </w:pPr>
      <w:r>
        <w:rPr>
          <w:rFonts w:cs="Times New Roman CYR"/>
          <w:sz w:val="28"/>
          <w:szCs w:val="28"/>
        </w:rPr>
        <w:t>.</w:t>
      </w:r>
      <w:r>
        <w:rPr>
          <w:rFonts w:cs="Times New Roman CYR"/>
          <w:sz w:val="28"/>
          <w:szCs w:val="28"/>
        </w:rPr>
        <w:tab/>
        <w:t>Ковалев В.В., Ковалев Вит. В. Финансы организаций (предприятий): учеб.- М.: ТК Велби, из</w:t>
      </w:r>
      <w:r>
        <w:rPr>
          <w:rFonts w:cs="Times New Roman CYR"/>
          <w:sz w:val="28"/>
          <w:szCs w:val="28"/>
        </w:rPr>
        <w:t>д-во Проспект, 2008. - 352 с.</w:t>
      </w:r>
    </w:p>
    <w:p w:rsidR="00000000" w:rsidRDefault="00336174">
      <w:pPr>
        <w:spacing w:line="360" w:lineRule="auto"/>
        <w:rPr>
          <w:rFonts w:cs="Times New Roman CYR"/>
          <w:sz w:val="28"/>
          <w:szCs w:val="28"/>
        </w:rPr>
      </w:pPr>
      <w:r>
        <w:rPr>
          <w:rFonts w:cs="Times New Roman CYR"/>
          <w:sz w:val="28"/>
          <w:szCs w:val="28"/>
        </w:rPr>
        <w:t>11.</w:t>
      </w:r>
      <w:r>
        <w:rPr>
          <w:rFonts w:cs="Times New Roman CYR"/>
          <w:sz w:val="28"/>
          <w:szCs w:val="28"/>
        </w:rPr>
        <w:tab/>
        <w:t>Лапуста М.Г., Мазурина Т.Ю, Скамай Л.Г. Финансы организаций (предприятий): Учебник.- М.: ИНФРА-М, 2008. - 575 с.</w:t>
      </w:r>
    </w:p>
    <w:p w:rsidR="00000000" w:rsidRDefault="00336174">
      <w:pPr>
        <w:spacing w:line="360" w:lineRule="auto"/>
        <w:rPr>
          <w:rFonts w:cs="Times New Roman CYR"/>
          <w:sz w:val="28"/>
          <w:szCs w:val="28"/>
        </w:rPr>
      </w:pPr>
      <w:r>
        <w:rPr>
          <w:rFonts w:cs="Times New Roman CYR"/>
          <w:sz w:val="28"/>
          <w:szCs w:val="28"/>
        </w:rPr>
        <w:t>.</w:t>
      </w:r>
      <w:r>
        <w:rPr>
          <w:rFonts w:cs="Times New Roman CYR"/>
          <w:sz w:val="28"/>
          <w:szCs w:val="28"/>
        </w:rPr>
        <w:tab/>
        <w:t xml:space="preserve">Пашкина И.Н., Соснаускене О.И., Фадеева О.В. Работа с дебиторской </w:t>
      </w:r>
      <w:r>
        <w:rPr>
          <w:rFonts w:cs="Times New Roman CYR"/>
          <w:sz w:val="28"/>
          <w:szCs w:val="28"/>
        </w:rPr>
        <w:lastRenderedPageBreak/>
        <w:t>задолженностью. Возврат долгов. - М.: Сис</w:t>
      </w:r>
      <w:r>
        <w:rPr>
          <w:rFonts w:cs="Times New Roman CYR"/>
          <w:sz w:val="28"/>
          <w:szCs w:val="28"/>
        </w:rPr>
        <w:t>тема ГАРАНТ, 2009. - 71 с.</w:t>
      </w:r>
    </w:p>
    <w:p w:rsidR="00000000" w:rsidRDefault="00336174">
      <w:pPr>
        <w:tabs>
          <w:tab w:val="left" w:pos="540"/>
        </w:tabs>
        <w:spacing w:line="360" w:lineRule="auto"/>
        <w:rPr>
          <w:rFonts w:cs="Times New Roman CYR"/>
          <w:sz w:val="28"/>
          <w:szCs w:val="28"/>
        </w:rPr>
      </w:pPr>
      <w:r>
        <w:rPr>
          <w:rFonts w:cs="Times New Roman CYR"/>
          <w:sz w:val="28"/>
          <w:szCs w:val="28"/>
        </w:rPr>
        <w:t>13.</w:t>
      </w:r>
      <w:r>
        <w:rPr>
          <w:rFonts w:cs="Times New Roman CYR"/>
          <w:sz w:val="28"/>
          <w:szCs w:val="28"/>
        </w:rPr>
        <w:tab/>
        <w:t>Скамай Л.Г., Трубочкина М.И. Экономический анализ деятельности предприятия: Учебник . - 2-e изд., перераб. и доп. - М.: ИНФРА-М, 2011. - 378 с.</w:t>
      </w:r>
    </w:p>
    <w:p w:rsidR="00000000" w:rsidRDefault="00336174">
      <w:pPr>
        <w:spacing w:line="360" w:lineRule="auto"/>
        <w:rPr>
          <w:rFonts w:cs="Times New Roman CYR"/>
          <w:sz w:val="28"/>
          <w:szCs w:val="28"/>
        </w:rPr>
      </w:pPr>
      <w:r>
        <w:rPr>
          <w:rFonts w:cs="Times New Roman CYR"/>
          <w:sz w:val="28"/>
          <w:szCs w:val="28"/>
        </w:rPr>
        <w:t>14.</w:t>
      </w:r>
      <w:r>
        <w:rPr>
          <w:rFonts w:cs="Times New Roman CYR"/>
          <w:sz w:val="28"/>
          <w:szCs w:val="28"/>
        </w:rPr>
        <w:tab/>
        <w:t>Шеремет А.Д., Ионова А.Ф. Финансы предприятий: менеджмент и анализ: Учебное п</w:t>
      </w:r>
      <w:r>
        <w:rPr>
          <w:rFonts w:cs="Times New Roman CYR"/>
          <w:sz w:val="28"/>
          <w:szCs w:val="28"/>
        </w:rPr>
        <w:t>особие. - 2-е изд., испр. И доп. - М.: ИНФРА-М, 2008. - 479 с.</w:t>
      </w:r>
    </w:p>
    <w:p w:rsidR="00000000" w:rsidRDefault="00336174">
      <w:pPr>
        <w:spacing w:line="360" w:lineRule="auto"/>
        <w:rPr>
          <w:rFonts w:cs="Times New Roman CYR"/>
          <w:b/>
          <w:bCs/>
          <w:sz w:val="28"/>
          <w:szCs w:val="28"/>
        </w:rPr>
      </w:pPr>
      <w:r>
        <w:rPr>
          <w:rFonts w:cs="Times New Roman CYR"/>
          <w:b/>
          <w:bCs/>
          <w:sz w:val="28"/>
          <w:szCs w:val="28"/>
        </w:rPr>
        <w:t>Описание учебников и учебных пособий</w:t>
      </w:r>
    </w:p>
    <w:p w:rsidR="00000000" w:rsidRDefault="00336174">
      <w:pPr>
        <w:tabs>
          <w:tab w:val="left" w:pos="540"/>
        </w:tabs>
        <w:spacing w:line="360" w:lineRule="auto"/>
        <w:rPr>
          <w:rFonts w:cs="Times New Roman CYR"/>
          <w:sz w:val="28"/>
          <w:szCs w:val="28"/>
        </w:rPr>
      </w:pPr>
      <w:r>
        <w:rPr>
          <w:rFonts w:cs="Times New Roman CYR"/>
          <w:sz w:val="28"/>
          <w:szCs w:val="28"/>
        </w:rPr>
        <w:t>15.</w:t>
      </w:r>
      <w:r>
        <w:rPr>
          <w:rFonts w:cs="Times New Roman CYR"/>
          <w:sz w:val="28"/>
          <w:szCs w:val="28"/>
        </w:rPr>
        <w:tab/>
        <w:t>Бариленко В.И. Экономический анализ: учебное пособие / В.И. Бариленко, В.В. Бердников, Е.И. Бородина. - М.: Эксмо, 2010. - 352 с.</w:t>
      </w:r>
    </w:p>
    <w:p w:rsidR="00000000" w:rsidRDefault="00336174">
      <w:pPr>
        <w:spacing w:line="360" w:lineRule="auto"/>
        <w:rPr>
          <w:rFonts w:cs="Times New Roman CYR"/>
          <w:sz w:val="28"/>
          <w:szCs w:val="28"/>
        </w:rPr>
      </w:pPr>
      <w:r>
        <w:rPr>
          <w:rFonts w:cs="Times New Roman CYR"/>
          <w:sz w:val="28"/>
          <w:szCs w:val="28"/>
        </w:rPr>
        <w:t>16.</w:t>
      </w:r>
      <w:r>
        <w:rPr>
          <w:rFonts w:cs="Times New Roman CYR"/>
          <w:sz w:val="28"/>
          <w:szCs w:val="28"/>
        </w:rPr>
        <w:tab/>
        <w:t>Батанова К. Анализ</w:t>
      </w:r>
      <w:r>
        <w:rPr>
          <w:rFonts w:cs="Times New Roman CYR"/>
          <w:sz w:val="28"/>
          <w:szCs w:val="28"/>
        </w:rPr>
        <w:t>ируйте свой баланс, "Расчет". - 2006. - N 1. - С. 12.</w:t>
      </w:r>
    </w:p>
    <w:p w:rsidR="00000000" w:rsidRDefault="00336174">
      <w:pPr>
        <w:tabs>
          <w:tab w:val="left" w:pos="540"/>
        </w:tabs>
        <w:spacing w:line="360" w:lineRule="auto"/>
        <w:rPr>
          <w:rFonts w:cs="Times New Roman CYR"/>
          <w:sz w:val="28"/>
          <w:szCs w:val="28"/>
        </w:rPr>
      </w:pPr>
      <w:r>
        <w:rPr>
          <w:rFonts w:cs="Times New Roman CYR"/>
          <w:sz w:val="28"/>
          <w:szCs w:val="28"/>
        </w:rPr>
        <w:t>17.</w:t>
      </w:r>
      <w:r>
        <w:rPr>
          <w:rFonts w:cs="Times New Roman CYR"/>
          <w:sz w:val="28"/>
          <w:szCs w:val="28"/>
        </w:rPr>
        <w:tab/>
        <w:t>Кедров Б.И. Анализ и диагностика финансово-экономической деятельности предприятия. Курс лекций. Иваново: ИГТА, 2005. - 69 с.</w:t>
      </w:r>
    </w:p>
    <w:p w:rsidR="00000000" w:rsidRDefault="00336174">
      <w:pPr>
        <w:spacing w:line="360" w:lineRule="auto"/>
        <w:rPr>
          <w:rFonts w:cs="Times New Roman CYR"/>
          <w:sz w:val="28"/>
          <w:szCs w:val="28"/>
        </w:rPr>
      </w:pPr>
      <w:r>
        <w:rPr>
          <w:rFonts w:cs="Times New Roman CYR"/>
          <w:sz w:val="28"/>
          <w:szCs w:val="28"/>
        </w:rPr>
        <w:t>18.</w:t>
      </w:r>
      <w:r>
        <w:rPr>
          <w:rFonts w:cs="Times New Roman CYR"/>
          <w:sz w:val="28"/>
          <w:szCs w:val="28"/>
        </w:rPr>
        <w:tab/>
        <w:t xml:space="preserve">Комплексный экономический анализ хозяйственной деятельности: Учебное </w:t>
      </w:r>
      <w:r>
        <w:rPr>
          <w:rFonts w:cs="Times New Roman CYR"/>
          <w:sz w:val="28"/>
          <w:szCs w:val="28"/>
        </w:rPr>
        <w:t>пособие / А.И.Алексеева, Ю.В.Васильев, А.В., Малеева, Л.И.Ушвицкий. - М.: Финансы и статистика, 2006. - 672 с.</w:t>
      </w:r>
    </w:p>
    <w:p w:rsidR="00000000" w:rsidRDefault="00336174">
      <w:pPr>
        <w:pStyle w:val="1"/>
        <w:tabs>
          <w:tab w:val="left" w:pos="540"/>
        </w:tabs>
        <w:spacing w:line="360" w:lineRule="auto"/>
        <w:rPr>
          <w:rFonts w:cs="Times New Roman CYR"/>
          <w:b/>
          <w:bCs/>
          <w:sz w:val="28"/>
          <w:szCs w:val="28"/>
        </w:rPr>
      </w:pPr>
      <w:r>
        <w:rPr>
          <w:rFonts w:cs="Times New Roman CYR"/>
          <w:sz w:val="28"/>
          <w:szCs w:val="28"/>
        </w:rPr>
        <w:t>19.</w:t>
      </w:r>
      <w:r>
        <w:rPr>
          <w:rFonts w:cs="Times New Roman CYR"/>
          <w:sz w:val="28"/>
          <w:szCs w:val="28"/>
        </w:rPr>
        <w:tab/>
        <w:t>Концепция бухгалтерского учета в рыночной экономике России (одобрена Методологическим советом по бухгалтерскому учету при Минфине РФ и Презид</w:t>
      </w:r>
      <w:r>
        <w:rPr>
          <w:rFonts w:cs="Times New Roman CYR"/>
          <w:sz w:val="28"/>
          <w:szCs w:val="28"/>
        </w:rPr>
        <w:t>ентским советом Института профессиональных бухгалтеров 29 декабря 1997</w:t>
      </w:r>
      <w:r>
        <w:rPr>
          <w:rFonts w:cs="Times New Roman CYR"/>
          <w:sz w:val="28"/>
          <w:szCs w:val="28"/>
          <w:lang w:val="en-US"/>
        </w:rPr>
        <w:t xml:space="preserve"> </w:t>
      </w:r>
      <w:r>
        <w:rPr>
          <w:rFonts w:cs="Times New Roman CYR"/>
          <w:sz w:val="28"/>
          <w:szCs w:val="28"/>
        </w:rPr>
        <w:t>г.)</w:t>
      </w:r>
    </w:p>
    <w:p w:rsidR="00000000" w:rsidRDefault="00336174">
      <w:pPr>
        <w:rPr>
          <w:rFonts w:cs="Times New Roman CYR"/>
          <w:sz w:val="28"/>
          <w:szCs w:val="28"/>
        </w:rPr>
      </w:pPr>
      <w:r>
        <w:rPr>
          <w:rFonts w:cs="Times New Roman CYR"/>
          <w:sz w:val="28"/>
          <w:szCs w:val="28"/>
        </w:rPr>
        <w:t>20.</w:t>
      </w:r>
      <w:r>
        <w:rPr>
          <w:rFonts w:cs="Times New Roman CYR"/>
          <w:sz w:val="28"/>
          <w:szCs w:val="28"/>
        </w:rPr>
        <w:tab/>
        <w:t xml:space="preserve">Официальный сайт ОАО «Роспечать» Краснодарского края: </w:t>
      </w:r>
      <w:r>
        <w:rPr>
          <w:rFonts w:cs="Times New Roman CYR"/>
          <w:sz w:val="28"/>
          <w:szCs w:val="28"/>
          <w:u w:val="single"/>
        </w:rPr>
        <w:t>&lt;http://rpkuban.ru/&gt;</w:t>
      </w:r>
    </w:p>
    <w:p w:rsidR="00000000" w:rsidRDefault="00336174">
      <w:pPr>
        <w:rPr>
          <w:rFonts w:cs="Times New Roman CYR"/>
          <w:sz w:val="28"/>
          <w:szCs w:val="28"/>
        </w:rPr>
      </w:pPr>
      <w:r>
        <w:rPr>
          <w:rFonts w:cs="Times New Roman CYR"/>
          <w:sz w:val="28"/>
          <w:szCs w:val="28"/>
        </w:rPr>
        <w:t>.</w:t>
      </w:r>
      <w:r>
        <w:rPr>
          <w:rFonts w:cs="Times New Roman CYR"/>
          <w:sz w:val="28"/>
          <w:szCs w:val="28"/>
        </w:rPr>
        <w:tab/>
        <w:t>Пласкова Н.С. Анализ финансовой отчетности: учебник. - М.: Эксмо, 2010. - 384 с.</w:t>
      </w:r>
    </w:p>
    <w:p w:rsidR="00000000" w:rsidRDefault="00336174">
      <w:pPr>
        <w:rPr>
          <w:rFonts w:cs="Times New Roman CYR"/>
          <w:b/>
          <w:bCs/>
          <w:sz w:val="28"/>
          <w:szCs w:val="28"/>
        </w:rPr>
      </w:pPr>
      <w:r>
        <w:rPr>
          <w:rFonts w:cs="Times New Roman CYR"/>
          <w:sz w:val="28"/>
          <w:szCs w:val="28"/>
        </w:rPr>
        <w:t>.</w:t>
      </w:r>
      <w:r>
        <w:rPr>
          <w:rFonts w:cs="Times New Roman CYR"/>
          <w:sz w:val="28"/>
          <w:szCs w:val="28"/>
        </w:rPr>
        <w:tab/>
        <w:t xml:space="preserve">Понятие и задачи </w:t>
      </w:r>
      <w:r>
        <w:rPr>
          <w:rFonts w:cs="Times New Roman CYR"/>
          <w:sz w:val="28"/>
          <w:szCs w:val="28"/>
        </w:rPr>
        <w:t xml:space="preserve">анализа финансовой устойчивости // Электронная библиотека: </w:t>
      </w:r>
      <w:r>
        <w:rPr>
          <w:rFonts w:cs="Times New Roman CYR"/>
          <w:sz w:val="28"/>
          <w:szCs w:val="28"/>
          <w:u w:val="single"/>
        </w:rPr>
        <w:t>http://www.unilib.org/page.php?idb=1&amp;page=020100</w:t>
      </w:r>
    </w:p>
    <w:p w:rsidR="00000000" w:rsidRDefault="00336174">
      <w:pPr>
        <w:rPr>
          <w:rFonts w:cs="Times New Roman CYR"/>
          <w:sz w:val="28"/>
          <w:szCs w:val="28"/>
        </w:rPr>
      </w:pPr>
      <w:r>
        <w:rPr>
          <w:rFonts w:cs="Times New Roman CYR"/>
          <w:sz w:val="28"/>
          <w:szCs w:val="28"/>
        </w:rPr>
        <w:t>23.</w:t>
      </w:r>
      <w:r>
        <w:rPr>
          <w:rFonts w:cs="Times New Roman CYR"/>
          <w:sz w:val="28"/>
          <w:szCs w:val="28"/>
        </w:rPr>
        <w:tab/>
        <w:t>Роль финансового анализа в современных условиях // Электронная библиотека: http://www.unilib.org/page.php?idb=1&amp;page=000100.</w:t>
      </w:r>
    </w:p>
    <w:p w:rsidR="00000000" w:rsidRDefault="00336174">
      <w:pPr>
        <w:rPr>
          <w:rFonts w:cs="Times New Roman CYR"/>
          <w:sz w:val="28"/>
          <w:szCs w:val="28"/>
        </w:rPr>
      </w:pPr>
      <w:r>
        <w:rPr>
          <w:rFonts w:cs="Times New Roman CYR"/>
          <w:sz w:val="28"/>
          <w:szCs w:val="28"/>
        </w:rPr>
        <w:t>.</w:t>
      </w:r>
      <w:r>
        <w:rPr>
          <w:rFonts w:cs="Times New Roman CYR"/>
          <w:sz w:val="28"/>
          <w:szCs w:val="28"/>
        </w:rPr>
        <w:tab/>
        <w:t>Савицкая Г.В. Эко</w:t>
      </w:r>
      <w:r>
        <w:rPr>
          <w:rFonts w:cs="Times New Roman CYR"/>
          <w:sz w:val="28"/>
          <w:szCs w:val="28"/>
        </w:rPr>
        <w:t>номический анализ: Учеб. / Г.В. Савицкая. - 13-е изд., испр. - М.: Новое знание, 2007. - 679 с.</w:t>
      </w:r>
    </w:p>
    <w:p w:rsidR="00000000" w:rsidRDefault="00336174">
      <w:pPr>
        <w:tabs>
          <w:tab w:val="left" w:pos="540"/>
          <w:tab w:val="left" w:pos="1260"/>
        </w:tabs>
        <w:spacing w:line="360" w:lineRule="auto"/>
        <w:rPr>
          <w:rFonts w:cs="Times New Roman CYR"/>
          <w:sz w:val="28"/>
          <w:szCs w:val="28"/>
        </w:rPr>
      </w:pPr>
      <w:r>
        <w:rPr>
          <w:rFonts w:cs="Times New Roman CYR"/>
          <w:sz w:val="28"/>
          <w:szCs w:val="28"/>
        </w:rPr>
        <w:t>25.</w:t>
      </w:r>
      <w:r>
        <w:rPr>
          <w:rFonts w:cs="Times New Roman CYR"/>
          <w:sz w:val="28"/>
          <w:szCs w:val="28"/>
        </w:rPr>
        <w:tab/>
        <w:t>Управление организаций: Учебник / Под ред. А.Г. Поршева, З.П. Румянцевой, Н.А. Саломатина. - 4-е изд., перераб. и доп. - М.: ИНФРА - М, 2008. - 736 с.</w:t>
      </w:r>
    </w:p>
    <w:p w:rsidR="00000000" w:rsidRDefault="00336174">
      <w:pPr>
        <w:spacing w:line="360" w:lineRule="auto"/>
        <w:rPr>
          <w:rFonts w:cs="Times New Roman CYR"/>
          <w:sz w:val="28"/>
          <w:szCs w:val="28"/>
        </w:rPr>
      </w:pPr>
      <w:r>
        <w:rPr>
          <w:rFonts w:cs="Times New Roman CYR"/>
          <w:sz w:val="28"/>
          <w:szCs w:val="28"/>
        </w:rPr>
        <w:lastRenderedPageBreak/>
        <w:t>26.</w:t>
      </w:r>
      <w:r>
        <w:rPr>
          <w:rFonts w:cs="Times New Roman CYR"/>
          <w:sz w:val="28"/>
          <w:szCs w:val="28"/>
        </w:rPr>
        <w:tab/>
        <w:t>Ф</w:t>
      </w:r>
      <w:r>
        <w:rPr>
          <w:rFonts w:cs="Times New Roman CYR"/>
          <w:sz w:val="28"/>
          <w:szCs w:val="28"/>
        </w:rPr>
        <w:t>инансовый анализ. Управление финансами: Учебник для вузов / Под ред. Н.Н.Селезневой. - 2-е изд. перераб. и доп. - М.: ЮНИТИ-ДАНА, 2008. - 639 с.</w:t>
      </w:r>
    </w:p>
    <w:p w:rsidR="00000000" w:rsidRDefault="00336174">
      <w:pPr>
        <w:tabs>
          <w:tab w:val="left" w:pos="540"/>
        </w:tabs>
        <w:spacing w:line="360" w:lineRule="auto"/>
        <w:rPr>
          <w:rFonts w:cs="Times New Roman CYR"/>
          <w:b/>
          <w:bCs/>
          <w:sz w:val="28"/>
          <w:szCs w:val="28"/>
        </w:rPr>
      </w:pPr>
      <w:r>
        <w:rPr>
          <w:rFonts w:cs="Times New Roman CYR"/>
          <w:sz w:val="28"/>
          <w:szCs w:val="28"/>
        </w:rPr>
        <w:t>27.</w:t>
      </w:r>
      <w:r>
        <w:rPr>
          <w:rFonts w:cs="Times New Roman CYR"/>
          <w:sz w:val="28"/>
          <w:szCs w:val="28"/>
        </w:rPr>
        <w:tab/>
        <w:t xml:space="preserve">Финансовый менеджмент: Теория и практика: Учебник / Под ред. Е.С. Стояновой. - 6-е изд. - М.: Перспектива, </w:t>
      </w:r>
      <w:r>
        <w:rPr>
          <w:rFonts w:cs="Times New Roman CYR"/>
          <w:sz w:val="28"/>
          <w:szCs w:val="28"/>
        </w:rPr>
        <w:t>2008. - 656 с.</w:t>
      </w:r>
    </w:p>
    <w:p w:rsidR="00000000" w:rsidRDefault="00336174">
      <w:pPr>
        <w:tabs>
          <w:tab w:val="left" w:pos="540"/>
          <w:tab w:val="left" w:pos="1260"/>
        </w:tabs>
        <w:spacing w:line="360" w:lineRule="auto"/>
        <w:rPr>
          <w:rFonts w:cs="Times New Roman CYR"/>
          <w:sz w:val="28"/>
          <w:szCs w:val="28"/>
        </w:rPr>
      </w:pPr>
      <w:r>
        <w:rPr>
          <w:rFonts w:cs="Times New Roman CYR"/>
          <w:sz w:val="28"/>
          <w:szCs w:val="28"/>
        </w:rPr>
        <w:t>28.</w:t>
      </w:r>
      <w:r>
        <w:rPr>
          <w:rFonts w:cs="Times New Roman CYR"/>
          <w:sz w:val="28"/>
          <w:szCs w:val="28"/>
        </w:rPr>
        <w:tab/>
        <w:t>Шеремет А.Д. Теория экономического анализа: Учебник. - 2-е изд., доп. -М.: ИНФРА-М, 2005. -638 с.</w:t>
      </w:r>
    </w:p>
    <w:p w:rsidR="00000000" w:rsidRDefault="00336174">
      <w:pPr>
        <w:tabs>
          <w:tab w:val="left" w:pos="540"/>
        </w:tabs>
        <w:spacing w:line="360" w:lineRule="auto"/>
        <w:rPr>
          <w:rFonts w:cs="Times New Roman CYR"/>
          <w:sz w:val="28"/>
          <w:szCs w:val="28"/>
        </w:rPr>
      </w:pPr>
      <w:r>
        <w:rPr>
          <w:rFonts w:cs="Times New Roman CYR"/>
          <w:sz w:val="28"/>
          <w:szCs w:val="28"/>
        </w:rPr>
        <w:t>29.</w:t>
      </w:r>
      <w:r>
        <w:rPr>
          <w:rFonts w:cs="Times New Roman CYR"/>
          <w:sz w:val="28"/>
          <w:szCs w:val="28"/>
        </w:rPr>
        <w:tab/>
        <w:t>Эффективность деятельности фирмы // Электронный учебник: http://www.wecon.ru/files/Makarova_EconomFirm/contents/7.html</w:t>
      </w:r>
    </w:p>
    <w:p w:rsidR="00000000" w:rsidRDefault="00336174">
      <w:pPr>
        <w:spacing w:line="360" w:lineRule="auto"/>
        <w:rPr>
          <w:rFonts w:cs="Times New Roman CYR"/>
          <w:b/>
          <w:bCs/>
          <w:sz w:val="28"/>
          <w:szCs w:val="28"/>
        </w:rPr>
      </w:pPr>
      <w:r>
        <w:rPr>
          <w:rFonts w:cs="Times New Roman CYR"/>
          <w:b/>
          <w:bCs/>
          <w:sz w:val="28"/>
          <w:szCs w:val="28"/>
        </w:rPr>
        <w:t xml:space="preserve">Описание статьи </w:t>
      </w:r>
      <w:r>
        <w:rPr>
          <w:rFonts w:cs="Times New Roman CYR"/>
          <w:b/>
          <w:bCs/>
          <w:sz w:val="28"/>
          <w:szCs w:val="28"/>
        </w:rPr>
        <w:t>из периодического издания</w:t>
      </w:r>
    </w:p>
    <w:p w:rsidR="00000000" w:rsidRDefault="00336174">
      <w:pPr>
        <w:tabs>
          <w:tab w:val="left" w:pos="540"/>
        </w:tabs>
        <w:spacing w:line="360" w:lineRule="auto"/>
        <w:rPr>
          <w:rFonts w:cs="Times New Roman CYR"/>
          <w:sz w:val="28"/>
          <w:szCs w:val="28"/>
        </w:rPr>
      </w:pPr>
      <w:r>
        <w:rPr>
          <w:rFonts w:cs="Times New Roman CYR"/>
          <w:sz w:val="28"/>
          <w:szCs w:val="28"/>
        </w:rPr>
        <w:t>30.</w:t>
      </w:r>
      <w:r>
        <w:rPr>
          <w:rFonts w:cs="Times New Roman CYR"/>
          <w:sz w:val="28"/>
          <w:szCs w:val="28"/>
        </w:rPr>
        <w:tab/>
        <w:t>Давыдов Р.А. Управление кредитными рисками и методы их оценки при кредитовании // "Банковское кредитование". - 2007. - N 2. - С. 15-21.</w:t>
      </w:r>
    </w:p>
    <w:p w:rsidR="00000000" w:rsidRDefault="00336174">
      <w:pPr>
        <w:tabs>
          <w:tab w:val="left" w:pos="540"/>
          <w:tab w:val="left" w:pos="1260"/>
        </w:tabs>
        <w:spacing w:line="360" w:lineRule="auto"/>
        <w:rPr>
          <w:rFonts w:cs="Times New Roman CYR"/>
          <w:sz w:val="28"/>
          <w:szCs w:val="28"/>
        </w:rPr>
      </w:pPr>
      <w:r>
        <w:rPr>
          <w:rFonts w:cs="Times New Roman CYR"/>
          <w:sz w:val="28"/>
          <w:szCs w:val="28"/>
        </w:rPr>
        <w:t>31.</w:t>
      </w:r>
      <w:r>
        <w:rPr>
          <w:rFonts w:cs="Times New Roman CYR"/>
          <w:sz w:val="28"/>
          <w:szCs w:val="28"/>
        </w:rPr>
        <w:tab/>
        <w:t>Коваленок Е. Дебиторка поддается "дрессировке" // "Консультант". - 2009. - N 9. - С. 6</w:t>
      </w:r>
      <w:r>
        <w:rPr>
          <w:rFonts w:cs="Times New Roman CYR"/>
          <w:sz w:val="28"/>
          <w:szCs w:val="28"/>
        </w:rPr>
        <w:t>.</w:t>
      </w:r>
    </w:p>
    <w:p w:rsidR="00000000" w:rsidRDefault="00336174">
      <w:pPr>
        <w:tabs>
          <w:tab w:val="left" w:pos="540"/>
        </w:tabs>
        <w:spacing w:line="360" w:lineRule="auto"/>
        <w:rPr>
          <w:rFonts w:cs="Times New Roman CYR"/>
          <w:sz w:val="28"/>
          <w:szCs w:val="28"/>
        </w:rPr>
      </w:pPr>
      <w:r>
        <w:rPr>
          <w:rFonts w:cs="Times New Roman CYR"/>
          <w:sz w:val="28"/>
          <w:szCs w:val="28"/>
        </w:rPr>
        <w:t>32.</w:t>
      </w:r>
      <w:r>
        <w:rPr>
          <w:rFonts w:cs="Times New Roman CYR"/>
          <w:sz w:val="28"/>
          <w:szCs w:val="28"/>
        </w:rPr>
        <w:tab/>
        <w:t>Кравченко В.В. Система финансового анализа в лечебно-профилактических учреждениях // "Менеджер здравоохранения". - 2005. - N 3. - С. 5.</w:t>
      </w:r>
    </w:p>
    <w:p w:rsidR="00000000" w:rsidRDefault="00336174">
      <w:pPr>
        <w:tabs>
          <w:tab w:val="left" w:pos="540"/>
          <w:tab w:val="left" w:pos="1260"/>
        </w:tabs>
        <w:spacing w:line="360" w:lineRule="auto"/>
        <w:rPr>
          <w:rFonts w:cs="Times New Roman CYR"/>
          <w:sz w:val="28"/>
          <w:szCs w:val="28"/>
        </w:rPr>
      </w:pPr>
      <w:r>
        <w:rPr>
          <w:rFonts w:cs="Times New Roman CYR"/>
          <w:sz w:val="28"/>
          <w:szCs w:val="28"/>
        </w:rPr>
        <w:t>33.</w:t>
      </w:r>
      <w:r>
        <w:rPr>
          <w:rFonts w:cs="Times New Roman CYR"/>
          <w:sz w:val="28"/>
          <w:szCs w:val="28"/>
        </w:rPr>
        <w:tab/>
        <w:t>Мездриков Ю.В. Аналитическое обеспечение управления дебиторской задолженностью // "Экономический анализ. Теори</w:t>
      </w:r>
      <w:r>
        <w:rPr>
          <w:rFonts w:cs="Times New Roman CYR"/>
          <w:sz w:val="28"/>
          <w:szCs w:val="28"/>
        </w:rPr>
        <w:t>я и практика". - 2008. - N 5. - С. 15.</w:t>
      </w:r>
    </w:p>
    <w:p w:rsidR="00000000" w:rsidRDefault="00336174">
      <w:pPr>
        <w:spacing w:line="360" w:lineRule="auto"/>
        <w:rPr>
          <w:rFonts w:cs="Times New Roman CYR"/>
          <w:sz w:val="28"/>
          <w:szCs w:val="28"/>
        </w:rPr>
      </w:pPr>
      <w:r>
        <w:rPr>
          <w:rFonts w:cs="Times New Roman CYR"/>
          <w:sz w:val="28"/>
          <w:szCs w:val="28"/>
        </w:rPr>
        <w:t>34.</w:t>
      </w:r>
      <w:r>
        <w:rPr>
          <w:rFonts w:cs="Times New Roman CYR"/>
          <w:sz w:val="28"/>
          <w:szCs w:val="28"/>
        </w:rPr>
        <w:tab/>
        <w:t>Никоноров Ю.В. Доходность организации: проблемы управления дебиторской задолженностью // "Бухгалтерский учет в издательстве и полиграфии". - 2008. - N 3. - С. 11.</w:t>
      </w:r>
    </w:p>
    <w:p w:rsidR="00000000" w:rsidRDefault="00336174">
      <w:pPr>
        <w:tabs>
          <w:tab w:val="left" w:pos="540"/>
        </w:tabs>
        <w:spacing w:line="360" w:lineRule="auto"/>
        <w:rPr>
          <w:rFonts w:cs="Times New Roman CYR"/>
          <w:sz w:val="28"/>
          <w:szCs w:val="28"/>
        </w:rPr>
      </w:pPr>
      <w:r>
        <w:rPr>
          <w:rFonts w:cs="Times New Roman CYR"/>
          <w:sz w:val="28"/>
          <w:szCs w:val="28"/>
        </w:rPr>
        <w:t>35.</w:t>
      </w:r>
      <w:r>
        <w:rPr>
          <w:rFonts w:cs="Times New Roman CYR"/>
          <w:sz w:val="28"/>
          <w:szCs w:val="28"/>
        </w:rPr>
        <w:tab/>
        <w:t xml:space="preserve">Сычева О.Ю. Маржинальный доход как инструмент </w:t>
      </w:r>
      <w:r>
        <w:rPr>
          <w:rFonts w:cs="Times New Roman CYR"/>
          <w:sz w:val="28"/>
          <w:szCs w:val="28"/>
        </w:rPr>
        <w:t>принятия решений в области кредитной политики предприятия // «Труд и социальные отношения». - 2010. - №12. - С. 125.</w:t>
      </w:r>
    </w:p>
    <w:p w:rsidR="00000000" w:rsidRDefault="00336174">
      <w:pPr>
        <w:spacing w:line="360" w:lineRule="auto"/>
        <w:ind w:left="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ПРИЛОЖЕНИЯ</w:t>
      </w:r>
    </w:p>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sz w:val="28"/>
          <w:szCs w:val="28"/>
        </w:rPr>
        <w:t>ПРИЛОЖЕНИЕ 1</w:t>
      </w:r>
    </w:p>
    <w:p w:rsidR="00000000" w:rsidRDefault="00336174">
      <w:pPr>
        <w:pStyle w:val="1"/>
        <w:spacing w:line="360" w:lineRule="auto"/>
        <w:ind w:firstLine="720"/>
        <w:jc w:val="center"/>
        <w:rPr>
          <w:rFonts w:cs="Times New Roman CYR"/>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БУХГАЛТЕРСКИЙ БАЛАНС ЗА 2007-2008 ГОДЫ</w:t>
      </w:r>
    </w:p>
    <w:p w:rsidR="00000000" w:rsidRDefault="00336174">
      <w:pPr>
        <w:pStyle w:val="1"/>
        <w:spacing w:line="360" w:lineRule="auto"/>
        <w:ind w:firstLine="720"/>
        <w:jc w:val="center"/>
        <w:rPr>
          <w:rFonts w:cs="Times New Roman CYR"/>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Бухгалтерский баланс</w:t>
      </w:r>
    </w:p>
    <w:tbl>
      <w:tblPr>
        <w:tblW w:w="0" w:type="auto"/>
        <w:tblLayout w:type="fixed"/>
        <w:tblCellMar>
          <w:left w:w="0" w:type="dxa"/>
          <w:right w:w="0" w:type="dxa"/>
        </w:tblCellMar>
        <w:tblLook w:val="0000" w:firstRow="0" w:lastRow="0" w:firstColumn="0" w:lastColumn="0" w:noHBand="0" w:noVBand="0"/>
      </w:tblPr>
      <w:tblGrid>
        <w:gridCol w:w="1204"/>
        <w:gridCol w:w="476"/>
        <w:gridCol w:w="447"/>
        <w:gridCol w:w="183"/>
        <w:gridCol w:w="2226"/>
        <w:gridCol w:w="284"/>
        <w:gridCol w:w="38"/>
        <w:gridCol w:w="529"/>
        <w:gridCol w:w="324"/>
        <w:gridCol w:w="385"/>
        <w:gridCol w:w="761"/>
        <w:gridCol w:w="65"/>
        <w:gridCol w:w="168"/>
        <w:gridCol w:w="711"/>
        <w:gridCol w:w="447"/>
        <w:gridCol w:w="356"/>
        <w:gridCol w:w="610"/>
      </w:tblGrid>
      <w:tr w:rsidR="00000000">
        <w:tblPrEx>
          <w:tblCellMar>
            <w:top w:w="0" w:type="dxa"/>
            <w:left w:w="0" w:type="dxa"/>
            <w:bottom w:w="0" w:type="dxa"/>
            <w:right w:w="0" w:type="dxa"/>
          </w:tblCellMar>
        </w:tblPrEx>
        <w:tc>
          <w:tcPr>
            <w:tcW w:w="2127"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на</w:t>
            </w:r>
          </w:p>
        </w:tc>
        <w:tc>
          <w:tcPr>
            <w:tcW w:w="2409" w:type="dxa"/>
            <w:gridSpan w:val="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 xml:space="preserve"> </w:t>
            </w:r>
            <w:r>
              <w:rPr>
                <w:rFonts w:cs="Times New Roman CYR"/>
                <w:sz w:val="20"/>
                <w:szCs w:val="20"/>
                <w:lang w:val="en-US"/>
              </w:rPr>
              <w:t xml:space="preserve">31 </w:t>
            </w:r>
            <w:r>
              <w:rPr>
                <w:rFonts w:cs="Times New Roman CYR"/>
                <w:sz w:val="20"/>
                <w:szCs w:val="20"/>
              </w:rPr>
              <w:t xml:space="preserve">декабря </w:t>
            </w:r>
          </w:p>
        </w:tc>
        <w:tc>
          <w:tcPr>
            <w:tcW w:w="284" w:type="dxa"/>
            <w:tcBorders>
              <w:top w:val="nil"/>
              <w:left w:val="nil"/>
              <w:bottom w:val="nil"/>
              <w:right w:val="nil"/>
            </w:tcBorders>
          </w:tcPr>
          <w:p w:rsidR="00000000" w:rsidRDefault="00336174">
            <w:pPr>
              <w:rPr>
                <w:rFonts w:cs="Times New Roman CYR"/>
                <w:sz w:val="20"/>
                <w:szCs w:val="20"/>
              </w:rPr>
            </w:pPr>
          </w:p>
        </w:tc>
        <w:tc>
          <w:tcPr>
            <w:tcW w:w="567" w:type="dxa"/>
            <w:gridSpan w:val="2"/>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rPr>
              <w:t>200</w:t>
            </w:r>
            <w:r>
              <w:rPr>
                <w:rFonts w:cs="Times New Roman CYR"/>
                <w:sz w:val="20"/>
                <w:szCs w:val="20"/>
                <w:lang w:val="en-US"/>
              </w:rPr>
              <w:t>8</w:t>
            </w:r>
          </w:p>
        </w:tc>
        <w:tc>
          <w:tcPr>
            <w:tcW w:w="1703" w:type="dxa"/>
            <w:gridSpan w:val="5"/>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c>
          <w:tcPr>
            <w:tcW w:w="2124" w:type="dxa"/>
            <w:gridSpan w:val="4"/>
            <w:tcBorders>
              <w:top w:val="single" w:sz="6" w:space="0" w:color="auto"/>
              <w:left w:val="single" w:sz="6" w:space="0" w:color="auto"/>
              <w:bottom w:val="nil"/>
              <w:right w:val="single" w:sz="6" w:space="0" w:color="auto"/>
            </w:tcBorders>
          </w:tcPr>
          <w:p w:rsidR="00000000" w:rsidRDefault="00336174">
            <w:pPr>
              <w:rPr>
                <w:rFonts w:cs="Times New Roman CYR"/>
                <w:sz w:val="20"/>
                <w:szCs w:val="20"/>
              </w:rPr>
            </w:pPr>
            <w:r>
              <w:rPr>
                <w:rFonts w:cs="Times New Roman CYR"/>
                <w:sz w:val="20"/>
                <w:szCs w:val="20"/>
              </w:rPr>
              <w:t>Коды</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Форма № 1 по ОКУД</w:t>
            </w:r>
          </w:p>
        </w:tc>
        <w:tc>
          <w:tcPr>
            <w:tcW w:w="2124" w:type="dxa"/>
            <w:gridSpan w:val="4"/>
            <w:tcBorders>
              <w:top w:val="single" w:sz="12"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0710001</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Дата (год, месяц, число)</w:t>
            </w:r>
          </w:p>
        </w:tc>
        <w:tc>
          <w:tcPr>
            <w:tcW w:w="711" w:type="dxa"/>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200</w:t>
            </w:r>
            <w:r>
              <w:rPr>
                <w:rFonts w:cs="Times New Roman CYR"/>
                <w:sz w:val="20"/>
                <w:szCs w:val="20"/>
                <w:lang w:val="en-US"/>
              </w:rPr>
              <w:t>8</w:t>
            </w:r>
          </w:p>
        </w:tc>
        <w:tc>
          <w:tcPr>
            <w:tcW w:w="803"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610"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31</w:t>
            </w:r>
          </w:p>
        </w:tc>
      </w:tr>
      <w:tr w:rsidR="00000000">
        <w:tblPrEx>
          <w:tblCellMar>
            <w:top w:w="0" w:type="dxa"/>
            <w:left w:w="0" w:type="dxa"/>
            <w:bottom w:w="0" w:type="dxa"/>
            <w:right w:w="0" w:type="dxa"/>
          </w:tblCellMar>
        </w:tblPrEx>
        <w:tc>
          <w:tcPr>
            <w:tcW w:w="120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Организация</w:t>
            </w:r>
          </w:p>
        </w:tc>
        <w:tc>
          <w:tcPr>
            <w:tcW w:w="4892" w:type="dxa"/>
            <w:gridSpan w:val="9"/>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Открытое Акционерное Общество «Роспечать» Краснодарского края</w:t>
            </w:r>
          </w:p>
        </w:tc>
        <w:tc>
          <w:tcPr>
            <w:tcW w:w="994"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ОКПО</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01170709</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Идентификационный номер налогоплательщикаИНН</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2308006009</w:t>
            </w:r>
          </w:p>
        </w:tc>
      </w:tr>
      <w:tr w:rsidR="00000000">
        <w:tblPrEx>
          <w:tblCellMar>
            <w:top w:w="0" w:type="dxa"/>
            <w:left w:w="0" w:type="dxa"/>
            <w:bottom w:w="0" w:type="dxa"/>
            <w:right w:w="0" w:type="dxa"/>
          </w:tblCellMar>
        </w:tblPrEx>
        <w:tc>
          <w:tcPr>
            <w:tcW w:w="1680"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Вид деятельности</w:t>
            </w:r>
          </w:p>
        </w:tc>
        <w:tc>
          <w:tcPr>
            <w:tcW w:w="4416"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Розничная торговля газетами и журналами</w:t>
            </w:r>
          </w:p>
        </w:tc>
        <w:tc>
          <w:tcPr>
            <w:tcW w:w="994"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w:t>
            </w:r>
            <w:r>
              <w:rPr>
                <w:rFonts w:cs="Times New Roman CYR"/>
                <w:sz w:val="20"/>
                <w:szCs w:val="20"/>
              </w:rPr>
              <w:t>КВЭД</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52.47.2</w:t>
            </w:r>
          </w:p>
        </w:tc>
      </w:tr>
      <w:tr w:rsidR="00000000">
        <w:tblPrEx>
          <w:tblCellMar>
            <w:top w:w="0" w:type="dxa"/>
            <w:left w:w="0" w:type="dxa"/>
            <w:bottom w:w="0" w:type="dxa"/>
            <w:right w:w="0" w:type="dxa"/>
          </w:tblCellMar>
        </w:tblPrEx>
        <w:tc>
          <w:tcPr>
            <w:tcW w:w="4858" w:type="dxa"/>
            <w:gridSpan w:val="7"/>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Организационно-правовая форма/форма собственности</w:t>
            </w:r>
          </w:p>
        </w:tc>
        <w:tc>
          <w:tcPr>
            <w:tcW w:w="1999" w:type="dxa"/>
            <w:gridSpan w:val="4"/>
            <w:tcBorders>
              <w:top w:val="nil"/>
              <w:left w:val="nil"/>
              <w:bottom w:val="single" w:sz="6" w:space="0" w:color="auto"/>
              <w:right w:val="nil"/>
            </w:tcBorders>
          </w:tcPr>
          <w:p w:rsidR="00000000" w:rsidRDefault="00336174">
            <w:pPr>
              <w:rPr>
                <w:rFonts w:cs="Times New Roman CYR"/>
                <w:sz w:val="20"/>
                <w:szCs w:val="20"/>
              </w:rPr>
            </w:pPr>
          </w:p>
        </w:tc>
        <w:tc>
          <w:tcPr>
            <w:tcW w:w="233" w:type="dxa"/>
            <w:gridSpan w:val="2"/>
            <w:tcBorders>
              <w:top w:val="nil"/>
              <w:left w:val="nil"/>
              <w:bottom w:val="nil"/>
              <w:right w:val="nil"/>
            </w:tcBorders>
          </w:tcPr>
          <w:p w:rsidR="00000000" w:rsidRDefault="00336174">
            <w:pPr>
              <w:rPr>
                <w:rFonts w:cs="Times New Roman CYR"/>
                <w:sz w:val="20"/>
                <w:szCs w:val="20"/>
              </w:rPr>
            </w:pPr>
          </w:p>
        </w:tc>
        <w:tc>
          <w:tcPr>
            <w:tcW w:w="1158" w:type="dxa"/>
            <w:gridSpan w:val="2"/>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966" w:type="dxa"/>
            <w:gridSpan w:val="2"/>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16</w:t>
            </w:r>
          </w:p>
        </w:tc>
      </w:tr>
      <w:tr w:rsidR="00000000">
        <w:tblPrEx>
          <w:tblCellMar>
            <w:top w:w="0" w:type="dxa"/>
            <w:left w:w="0" w:type="dxa"/>
            <w:bottom w:w="0" w:type="dxa"/>
            <w:right w:w="0" w:type="dxa"/>
          </w:tblCellMar>
        </w:tblPrEx>
        <w:tc>
          <w:tcPr>
            <w:tcW w:w="5711" w:type="dxa"/>
            <w:gridSpan w:val="9"/>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Открытые Акционерные Общества/Частная собственность</w:t>
            </w:r>
          </w:p>
        </w:tc>
        <w:tc>
          <w:tcPr>
            <w:tcW w:w="1379"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ОКОПФ/ОКФС</w:t>
            </w:r>
          </w:p>
        </w:tc>
        <w:tc>
          <w:tcPr>
            <w:tcW w:w="1158" w:type="dxa"/>
            <w:gridSpan w:val="2"/>
            <w:tcBorders>
              <w:top w:val="single" w:sz="12"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p>
        </w:tc>
        <w:tc>
          <w:tcPr>
            <w:tcW w:w="966" w:type="dxa"/>
            <w:gridSpan w:val="2"/>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Единица измерения: тыс. руб. (ненужное зачеркнуть) по ОКЕИ</w:t>
            </w:r>
          </w:p>
        </w:tc>
        <w:tc>
          <w:tcPr>
            <w:tcW w:w="2124" w:type="dxa"/>
            <w:gridSpan w:val="4"/>
            <w:tcBorders>
              <w:top w:val="single" w:sz="6" w:space="0" w:color="auto"/>
              <w:left w:val="single" w:sz="12"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384</w:t>
            </w:r>
          </w:p>
        </w:tc>
      </w:tr>
      <w:tr w:rsidR="00000000">
        <w:tblPrEx>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Ex>
        <w:tc>
          <w:tcPr>
            <w:tcW w:w="2310"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Местонахождение (адрес)</w:t>
            </w:r>
          </w:p>
        </w:tc>
        <w:tc>
          <w:tcPr>
            <w:tcW w:w="4612"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350000, Краснодарский край</w:t>
            </w:r>
            <w:r>
              <w:rPr>
                <w:rFonts w:cs="Times New Roman CYR"/>
                <w:sz w:val="20"/>
                <w:szCs w:val="20"/>
              </w:rPr>
              <w:t xml:space="preserve">, Краснодар, </w:t>
            </w:r>
          </w:p>
        </w:tc>
        <w:tc>
          <w:tcPr>
            <w:tcW w:w="168" w:type="dxa"/>
            <w:tcBorders>
              <w:top w:val="nil"/>
              <w:left w:val="nil"/>
              <w:bottom w:val="nil"/>
              <w:right w:val="nil"/>
            </w:tcBorders>
          </w:tcPr>
          <w:p w:rsidR="00000000" w:rsidRDefault="00336174">
            <w:pPr>
              <w:rPr>
                <w:rFonts w:cs="Times New Roman CYR"/>
                <w:sz w:val="20"/>
                <w:szCs w:val="20"/>
              </w:rPr>
            </w:pPr>
          </w:p>
        </w:tc>
        <w:tc>
          <w:tcPr>
            <w:tcW w:w="2124" w:type="dxa"/>
            <w:gridSpan w:val="4"/>
            <w:tcBorders>
              <w:top w:val="nil"/>
              <w:left w:val="nil"/>
              <w:bottom w:val="nil"/>
              <w:right w:val="nil"/>
            </w:tcBorders>
          </w:tcPr>
          <w:p w:rsidR="00000000" w:rsidRDefault="00336174">
            <w:pPr>
              <w:rPr>
                <w:rFonts w:cs="Times New Roman CYR"/>
                <w:sz w:val="20"/>
                <w:szCs w:val="20"/>
              </w:rPr>
            </w:pPr>
          </w:p>
        </w:tc>
      </w:tr>
      <w:tr w:rsidR="00000000">
        <w:tblPrEx>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Ex>
        <w:tc>
          <w:tcPr>
            <w:tcW w:w="6922" w:type="dxa"/>
            <w:gridSpan w:val="1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Ул. Рашпилевская д.92</w:t>
            </w:r>
          </w:p>
        </w:tc>
        <w:tc>
          <w:tcPr>
            <w:tcW w:w="168" w:type="dxa"/>
            <w:tcBorders>
              <w:top w:val="nil"/>
              <w:left w:val="nil"/>
              <w:bottom w:val="nil"/>
              <w:right w:val="nil"/>
            </w:tcBorders>
          </w:tcPr>
          <w:p w:rsidR="00000000" w:rsidRDefault="00336174">
            <w:pPr>
              <w:rPr>
                <w:rFonts w:cs="Times New Roman CYR"/>
                <w:sz w:val="20"/>
                <w:szCs w:val="20"/>
              </w:rPr>
            </w:pPr>
          </w:p>
        </w:tc>
        <w:tc>
          <w:tcPr>
            <w:tcW w:w="2124" w:type="dxa"/>
            <w:gridSpan w:val="4"/>
            <w:tcBorders>
              <w:top w:val="nil"/>
              <w:left w:val="nil"/>
              <w:bottom w:val="nil"/>
              <w:right w:val="nil"/>
            </w:tcBorders>
          </w:tcPr>
          <w:p w:rsidR="00000000" w:rsidRDefault="00336174">
            <w:pPr>
              <w:rPr>
                <w:rFonts w:cs="Times New Roman CYR"/>
                <w:sz w:val="20"/>
                <w:szCs w:val="20"/>
              </w:rPr>
            </w:pPr>
          </w:p>
        </w:tc>
      </w:tr>
    </w:tbl>
    <w:p w:rsidR="00000000" w:rsidRDefault="00336174">
      <w:pPr>
        <w:spacing w:line="360" w:lineRule="auto"/>
        <w:ind w:firstLine="720"/>
        <w:jc w:val="both"/>
        <w:rPr>
          <w:rFonts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25"/>
        <w:gridCol w:w="992"/>
        <w:gridCol w:w="1736"/>
        <w:gridCol w:w="1728"/>
      </w:tblGrid>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Актив</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 показателя</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начало отчетного года</w:t>
            </w:r>
          </w:p>
        </w:tc>
        <w:tc>
          <w:tcPr>
            <w:tcW w:w="172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конец отчетного периода</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2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 ВНЕОБОРОТНЫЕ АКТИВЫ Нематериальные активы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Основные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79361</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92845</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Незавершенное строительство</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718</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2762</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Доходные вложения в материальные ценности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Долгосрочные финансовые вложения</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 активы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внеоборотные активы</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150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80089</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95617</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II. ОБОРОТНЫЕ АКТИВЫ Запасы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75977</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123908</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w:t>
            </w:r>
            <w:r>
              <w:rPr>
                <w:rFonts w:cs="Times New Roman CYR"/>
                <w:sz w:val="20"/>
                <w:szCs w:val="20"/>
              </w:rPr>
              <w:t xml:space="preserve"> числе: сырье, материалы и другие аналогичные ценности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2156</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4349</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животные на выращивании и откорме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212</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затраты в незавершенном производстве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213</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готовая продукция и товары для перепродажи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214</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72529</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118107</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товары отгруженные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 xml:space="preserve">расходы </w:t>
            </w:r>
            <w:r>
              <w:rPr>
                <w:rFonts w:cs="Times New Roman CYR"/>
                <w:sz w:val="20"/>
                <w:szCs w:val="20"/>
              </w:rPr>
              <w:t>будущих периодов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216</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1292</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1452</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запасы и затраты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217</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Налог на добавленную стоимость по приобретенным ценностям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570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10418</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Дебиторская задолженность (платежи по которой ожидаются более чем через 12 месяцев после отчетной даты)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7458</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10836</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lastRenderedPageBreak/>
              <w:t>в том числе покупатели и заказчики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1724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3680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Дебиторская задолженность (платежи по которой ожидаются в течение 12 месяцев после отчетной даты)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58705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64879</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покупатели и заказчики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11714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44273</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Краткосрочные финансовые вложения</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29880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59986</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Денежные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8291</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9540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оборотные активы</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270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180881</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279567</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БАЛАНС</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300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375184</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Форма 0710001 с. 2</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25"/>
        <w:gridCol w:w="992"/>
        <w:gridCol w:w="1736"/>
        <w:gridCol w:w="1728"/>
      </w:tblGrid>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Пассив</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 показателя</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начало отчетного периода</w:t>
            </w:r>
          </w:p>
        </w:tc>
        <w:tc>
          <w:tcPr>
            <w:tcW w:w="172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конец отчетного периода</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2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III. КАПИТАЛ И РЕЗЕРВЫ Уставный капитал</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170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170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Собственные акции, выкупленные у акционеров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411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(2075)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lang w:val="en-US"/>
              </w:rPr>
              <w:t>(2075)</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Добавочный капитал</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14399</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14399</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Резервный капитал</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резервы, образованные в соответствии с законодательством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резервы, образованные в соответствии с учредительными документами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432</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Нераспределенная прибыль (непокрытый убыток)</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470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144716</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206840</w:t>
            </w:r>
          </w:p>
        </w:tc>
      </w:tr>
      <w:tr w:rsidR="00000000">
        <w:tblPrEx>
          <w:tblCellMar>
            <w:top w:w="0" w:type="dxa"/>
            <w:left w:w="0" w:type="dxa"/>
            <w:bottom w:w="0" w:type="dxa"/>
            <w:right w:w="0" w:type="dxa"/>
          </w:tblCellMar>
        </w:tblPrEx>
        <w:tc>
          <w:tcPr>
            <w:tcW w:w="4825"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III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157210</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219334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IV. ДОЛГОСРОЧНЫЕ ОБЯЗАТЕЛЬСТВА Займы и кредиты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300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300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w:t>
            </w:r>
            <w:r>
              <w:rPr>
                <w:rFonts w:cs="Times New Roman CYR"/>
                <w:sz w:val="20"/>
                <w:szCs w:val="20"/>
              </w:rPr>
              <w:t>вые обязательства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515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долгосрочные обязательства</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520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IV</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314</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314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V. КРАТКОСРОЧНЫЕ ОБЯЗАТЕЛЬСТВА Займы и кредиты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3630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Кредиторская задолженность</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102245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150073</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поставщики и подрядчики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88516</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113534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персоналом организации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622</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8960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10331</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государственными внебюджетными фондами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623</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1497</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1803</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по налогам и сборам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624</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2955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3278</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кредиторы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317</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21127</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участник</w:t>
            </w:r>
            <w:r>
              <w:rPr>
                <w:rFonts w:cs="Times New Roman CYR"/>
                <w:sz w:val="20"/>
                <w:szCs w:val="20"/>
              </w:rPr>
              <w:t>ами (учредителями) по выплате доходов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будущих периодов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1161</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1833</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Резервы предстоящих расходов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650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краткосрочные обязательства</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660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4825"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V</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103446</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155536</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БАЛАНС</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700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260970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375184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СПРАВКА о наличии ценнос</w:t>
            </w:r>
            <w:r>
              <w:rPr>
                <w:rFonts w:cs="Times New Roman CYR"/>
                <w:sz w:val="20"/>
                <w:szCs w:val="20"/>
              </w:rPr>
              <w:t>тей, учитываемых на забалансовых счетах</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Арендованные основные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910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718</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2134</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 лизингу</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911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230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230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Товарно-материальные ценности, принятые на ответственное хранение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1107</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Товары, принятые на комиссию</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20630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15302</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Списанн</w:t>
            </w:r>
            <w:r>
              <w:rPr>
                <w:rFonts w:cs="Times New Roman CYR"/>
                <w:sz w:val="20"/>
                <w:szCs w:val="20"/>
              </w:rPr>
              <w:t xml:space="preserve">ая в убыток задолженность </w:t>
            </w:r>
            <w:r>
              <w:rPr>
                <w:rFonts w:cs="Times New Roman CYR"/>
                <w:sz w:val="20"/>
                <w:szCs w:val="20"/>
              </w:rPr>
              <w:lastRenderedPageBreak/>
              <w:t>неплатежеспособность дебиторов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lastRenderedPageBreak/>
              <w:t>940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266</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lastRenderedPageBreak/>
              <w:t>Обеспечения обязательств и платежей выданные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960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lang w:val="en-US"/>
              </w:rPr>
              <w:t>Инвентарь в эксплуатации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2323</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671</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ОС до 10000 рублей</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881</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2840</w:t>
            </w:r>
          </w:p>
        </w:tc>
      </w:tr>
      <w:tr w:rsidR="00000000">
        <w:tblPrEx>
          <w:tblCellMar>
            <w:top w:w="0" w:type="dxa"/>
            <w:left w:w="0" w:type="dxa"/>
            <w:bottom w:w="0" w:type="dxa"/>
            <w:right w:w="0" w:type="dxa"/>
          </w:tblCellMar>
        </w:tblPrEx>
        <w:tc>
          <w:tcPr>
            <w:tcW w:w="4825"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Бланки строгой отчетности</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1000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13</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30</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418"/>
        <w:gridCol w:w="98"/>
        <w:gridCol w:w="1853"/>
        <w:gridCol w:w="1222"/>
        <w:gridCol w:w="1221"/>
        <w:gridCol w:w="142"/>
        <w:gridCol w:w="1977"/>
      </w:tblGrid>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Руководитель</w:t>
            </w:r>
          </w:p>
        </w:tc>
        <w:tc>
          <w:tcPr>
            <w:tcW w:w="1418" w:type="dxa"/>
            <w:tcBorders>
              <w:top w:val="nil"/>
              <w:left w:val="nil"/>
              <w:bottom w:val="single" w:sz="6" w:space="0" w:color="auto"/>
              <w:right w:val="nil"/>
            </w:tcBorders>
          </w:tcPr>
          <w:p w:rsidR="00000000" w:rsidRDefault="00336174">
            <w:pPr>
              <w:rPr>
                <w:rFonts w:cs="Times New Roman CYR"/>
                <w:sz w:val="20"/>
                <w:szCs w:val="20"/>
              </w:rPr>
            </w:pP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Черка</w:t>
            </w:r>
            <w:r>
              <w:rPr>
                <w:rFonts w:cs="Times New Roman CYR"/>
                <w:sz w:val="20"/>
                <w:szCs w:val="20"/>
              </w:rPr>
              <w:t>шин Н.В.</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Главный </w:t>
            </w:r>
          </w:p>
        </w:tc>
        <w:tc>
          <w:tcPr>
            <w:tcW w:w="1221" w:type="dxa"/>
            <w:tcBorders>
              <w:top w:val="nil"/>
              <w:left w:val="nil"/>
              <w:bottom w:val="single" w:sz="6" w:space="0" w:color="auto"/>
              <w:right w:val="nil"/>
            </w:tcBorders>
          </w:tcPr>
          <w:p w:rsidR="00000000" w:rsidRDefault="00336174">
            <w:pPr>
              <w:rPr>
                <w:rFonts w:cs="Times New Roman CYR"/>
                <w:sz w:val="20"/>
                <w:szCs w:val="20"/>
              </w:rPr>
            </w:pP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Шляпникова Е.В.</w:t>
            </w:r>
          </w:p>
        </w:tc>
      </w:tr>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p>
        </w:tc>
        <w:tc>
          <w:tcPr>
            <w:tcW w:w="141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бухгалтер</w:t>
            </w:r>
          </w:p>
        </w:tc>
        <w:tc>
          <w:tcPr>
            <w:tcW w:w="1221"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000000">
        <w:tblPrEx>
          <w:tblCellMar>
            <w:top w:w="0" w:type="dxa"/>
            <w:left w:w="0" w:type="dxa"/>
            <w:bottom w:w="0" w:type="dxa"/>
            <w:right w:w="0" w:type="dxa"/>
          </w:tblCellMar>
        </w:tblPrEx>
        <w:tc>
          <w:tcPr>
            <w:tcW w:w="210"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503" w:type="dxa"/>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lang w:val="en-US"/>
              </w:rPr>
              <w:t>30</w:t>
            </w:r>
          </w:p>
        </w:tc>
        <w:tc>
          <w:tcPr>
            <w:tcW w:w="19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2138"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марта</w:t>
            </w:r>
          </w:p>
        </w:tc>
        <w:tc>
          <w:tcPr>
            <w:tcW w:w="30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321" w:type="dxa"/>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lang w:val="en-US"/>
              </w:rPr>
              <w:t>09</w:t>
            </w:r>
          </w:p>
        </w:tc>
        <w:tc>
          <w:tcPr>
            <w:tcW w:w="23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ПРИЛОЖЕНИЕ 2</w:t>
      </w:r>
    </w:p>
    <w:p w:rsidR="00000000" w:rsidRDefault="00336174">
      <w:pPr>
        <w:pStyle w:val="1"/>
        <w:spacing w:line="360" w:lineRule="auto"/>
        <w:ind w:firstLine="720"/>
        <w:jc w:val="both"/>
        <w:rPr>
          <w:rFonts w:cs="Times New Roman CYR"/>
          <w:b/>
          <w:bCs/>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БУХГАЛТЕРСКИЙ БАЛАНС ЗА 2008-2009 ГОДЫ</w:t>
      </w:r>
    </w:p>
    <w:p w:rsidR="00000000" w:rsidRDefault="00336174">
      <w:pPr>
        <w:pStyle w:val="1"/>
        <w:spacing w:line="360" w:lineRule="auto"/>
        <w:ind w:firstLine="720"/>
        <w:jc w:val="center"/>
        <w:rPr>
          <w:rFonts w:cs="Times New Roman CYR"/>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Бухгалтерский баланс</w:t>
      </w:r>
    </w:p>
    <w:tbl>
      <w:tblPr>
        <w:tblW w:w="0" w:type="auto"/>
        <w:tblLayout w:type="fixed"/>
        <w:tblCellMar>
          <w:left w:w="0" w:type="dxa"/>
          <w:right w:w="0" w:type="dxa"/>
        </w:tblCellMar>
        <w:tblLook w:val="0000" w:firstRow="0" w:lastRow="0" w:firstColumn="0" w:lastColumn="0" w:noHBand="0" w:noVBand="0"/>
      </w:tblPr>
      <w:tblGrid>
        <w:gridCol w:w="1204"/>
        <w:gridCol w:w="476"/>
        <w:gridCol w:w="447"/>
        <w:gridCol w:w="183"/>
        <w:gridCol w:w="2226"/>
        <w:gridCol w:w="284"/>
        <w:gridCol w:w="38"/>
        <w:gridCol w:w="529"/>
        <w:gridCol w:w="324"/>
        <w:gridCol w:w="385"/>
        <w:gridCol w:w="761"/>
        <w:gridCol w:w="65"/>
        <w:gridCol w:w="168"/>
        <w:gridCol w:w="711"/>
        <w:gridCol w:w="447"/>
        <w:gridCol w:w="356"/>
        <w:gridCol w:w="610"/>
      </w:tblGrid>
      <w:tr w:rsidR="00000000">
        <w:tblPrEx>
          <w:tblCellMar>
            <w:top w:w="0" w:type="dxa"/>
            <w:left w:w="0" w:type="dxa"/>
            <w:bottom w:w="0" w:type="dxa"/>
            <w:right w:w="0" w:type="dxa"/>
          </w:tblCellMar>
        </w:tblPrEx>
        <w:tc>
          <w:tcPr>
            <w:tcW w:w="2127"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на</w:t>
            </w:r>
          </w:p>
        </w:tc>
        <w:tc>
          <w:tcPr>
            <w:tcW w:w="2409" w:type="dxa"/>
            <w:gridSpan w:val="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 xml:space="preserve"> </w:t>
            </w:r>
            <w:r>
              <w:rPr>
                <w:rFonts w:cs="Times New Roman CYR"/>
                <w:sz w:val="20"/>
                <w:szCs w:val="20"/>
                <w:lang w:val="en-US"/>
              </w:rPr>
              <w:t>31 декабря</w:t>
            </w:r>
          </w:p>
        </w:tc>
        <w:tc>
          <w:tcPr>
            <w:tcW w:w="284" w:type="dxa"/>
            <w:tcBorders>
              <w:top w:val="nil"/>
              <w:left w:val="nil"/>
              <w:bottom w:val="nil"/>
              <w:right w:val="nil"/>
            </w:tcBorders>
          </w:tcPr>
          <w:p w:rsidR="00000000" w:rsidRDefault="00336174">
            <w:pPr>
              <w:rPr>
                <w:rFonts w:cs="Times New Roman CYR"/>
                <w:sz w:val="20"/>
                <w:szCs w:val="20"/>
              </w:rPr>
            </w:pPr>
          </w:p>
        </w:tc>
        <w:tc>
          <w:tcPr>
            <w:tcW w:w="567" w:type="dxa"/>
            <w:gridSpan w:val="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2009</w:t>
            </w:r>
          </w:p>
        </w:tc>
        <w:tc>
          <w:tcPr>
            <w:tcW w:w="1703" w:type="dxa"/>
            <w:gridSpan w:val="5"/>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c>
          <w:tcPr>
            <w:tcW w:w="2124" w:type="dxa"/>
            <w:gridSpan w:val="4"/>
            <w:tcBorders>
              <w:top w:val="single" w:sz="6" w:space="0" w:color="auto"/>
              <w:left w:val="single" w:sz="6" w:space="0" w:color="auto"/>
              <w:bottom w:val="nil"/>
              <w:right w:val="single" w:sz="6" w:space="0" w:color="auto"/>
            </w:tcBorders>
          </w:tcPr>
          <w:p w:rsidR="00000000" w:rsidRDefault="00336174">
            <w:pPr>
              <w:rPr>
                <w:rFonts w:cs="Times New Roman CYR"/>
                <w:sz w:val="20"/>
                <w:szCs w:val="20"/>
              </w:rPr>
            </w:pPr>
            <w:r>
              <w:rPr>
                <w:rFonts w:cs="Times New Roman CYR"/>
                <w:sz w:val="20"/>
                <w:szCs w:val="20"/>
              </w:rPr>
              <w:t>Коды</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Форма №</w:t>
            </w:r>
            <w:r>
              <w:rPr>
                <w:rFonts w:cs="Times New Roman CYR"/>
                <w:sz w:val="20"/>
                <w:szCs w:val="20"/>
              </w:rPr>
              <w:t xml:space="preserve"> 1 по ОКУД</w:t>
            </w:r>
          </w:p>
        </w:tc>
        <w:tc>
          <w:tcPr>
            <w:tcW w:w="2124" w:type="dxa"/>
            <w:gridSpan w:val="4"/>
            <w:tcBorders>
              <w:top w:val="single" w:sz="12"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0710001</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Дата (год, месяц, число)</w:t>
            </w:r>
          </w:p>
        </w:tc>
        <w:tc>
          <w:tcPr>
            <w:tcW w:w="711" w:type="dxa"/>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803"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610"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31</w:t>
            </w:r>
          </w:p>
        </w:tc>
      </w:tr>
      <w:tr w:rsidR="00000000">
        <w:tblPrEx>
          <w:tblCellMar>
            <w:top w:w="0" w:type="dxa"/>
            <w:left w:w="0" w:type="dxa"/>
            <w:bottom w:w="0" w:type="dxa"/>
            <w:right w:w="0" w:type="dxa"/>
          </w:tblCellMar>
        </w:tblPrEx>
        <w:tc>
          <w:tcPr>
            <w:tcW w:w="120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Организация</w:t>
            </w:r>
          </w:p>
        </w:tc>
        <w:tc>
          <w:tcPr>
            <w:tcW w:w="4892" w:type="dxa"/>
            <w:gridSpan w:val="9"/>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Открытое Акционерное Общество «Роспечать» Краснодарского края</w:t>
            </w:r>
          </w:p>
        </w:tc>
        <w:tc>
          <w:tcPr>
            <w:tcW w:w="994"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ОКПО</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01170709</w:t>
            </w: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Идентификационный номер налогоплательщика ИНН</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2308006009</w:t>
            </w:r>
          </w:p>
        </w:tc>
      </w:tr>
      <w:tr w:rsidR="00000000">
        <w:tblPrEx>
          <w:tblCellMar>
            <w:top w:w="0" w:type="dxa"/>
            <w:left w:w="0" w:type="dxa"/>
            <w:bottom w:w="0" w:type="dxa"/>
            <w:right w:w="0" w:type="dxa"/>
          </w:tblCellMar>
        </w:tblPrEx>
        <w:tc>
          <w:tcPr>
            <w:tcW w:w="1680"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Вид деятельности</w:t>
            </w:r>
          </w:p>
        </w:tc>
        <w:tc>
          <w:tcPr>
            <w:tcW w:w="4416"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Розничная торговля газетами и жу</w:t>
            </w:r>
            <w:r>
              <w:rPr>
                <w:rFonts w:cs="Times New Roman CYR"/>
                <w:sz w:val="20"/>
                <w:szCs w:val="20"/>
              </w:rPr>
              <w:t>рналами</w:t>
            </w:r>
          </w:p>
        </w:tc>
        <w:tc>
          <w:tcPr>
            <w:tcW w:w="994"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ОКВЭД</w:t>
            </w:r>
          </w:p>
        </w:tc>
        <w:tc>
          <w:tcPr>
            <w:tcW w:w="2124"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52.47.2</w:t>
            </w:r>
          </w:p>
        </w:tc>
      </w:tr>
      <w:tr w:rsidR="00000000">
        <w:tblPrEx>
          <w:tblCellMar>
            <w:top w:w="0" w:type="dxa"/>
            <w:left w:w="0" w:type="dxa"/>
            <w:bottom w:w="0" w:type="dxa"/>
            <w:right w:w="0" w:type="dxa"/>
          </w:tblCellMar>
        </w:tblPrEx>
        <w:tc>
          <w:tcPr>
            <w:tcW w:w="4858" w:type="dxa"/>
            <w:gridSpan w:val="7"/>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Организационно-правовая форма/форма собственности</w:t>
            </w:r>
          </w:p>
        </w:tc>
        <w:tc>
          <w:tcPr>
            <w:tcW w:w="1999" w:type="dxa"/>
            <w:gridSpan w:val="4"/>
            <w:tcBorders>
              <w:top w:val="nil"/>
              <w:left w:val="nil"/>
              <w:bottom w:val="single" w:sz="6" w:space="0" w:color="auto"/>
              <w:right w:val="nil"/>
            </w:tcBorders>
          </w:tcPr>
          <w:p w:rsidR="00000000" w:rsidRDefault="00336174">
            <w:pPr>
              <w:rPr>
                <w:rFonts w:cs="Times New Roman CYR"/>
                <w:sz w:val="20"/>
                <w:szCs w:val="20"/>
              </w:rPr>
            </w:pPr>
          </w:p>
        </w:tc>
        <w:tc>
          <w:tcPr>
            <w:tcW w:w="233" w:type="dxa"/>
            <w:gridSpan w:val="2"/>
            <w:tcBorders>
              <w:top w:val="nil"/>
              <w:left w:val="nil"/>
              <w:bottom w:val="nil"/>
              <w:right w:val="nil"/>
            </w:tcBorders>
          </w:tcPr>
          <w:p w:rsidR="00000000" w:rsidRDefault="00336174">
            <w:pPr>
              <w:rPr>
                <w:rFonts w:cs="Times New Roman CYR"/>
                <w:sz w:val="20"/>
                <w:szCs w:val="20"/>
              </w:rPr>
            </w:pPr>
          </w:p>
        </w:tc>
        <w:tc>
          <w:tcPr>
            <w:tcW w:w="1158" w:type="dxa"/>
            <w:gridSpan w:val="2"/>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966" w:type="dxa"/>
            <w:gridSpan w:val="2"/>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16</w:t>
            </w:r>
          </w:p>
        </w:tc>
      </w:tr>
      <w:tr w:rsidR="00000000">
        <w:tblPrEx>
          <w:tblCellMar>
            <w:top w:w="0" w:type="dxa"/>
            <w:left w:w="0" w:type="dxa"/>
            <w:bottom w:w="0" w:type="dxa"/>
            <w:right w:w="0" w:type="dxa"/>
          </w:tblCellMar>
        </w:tblPrEx>
        <w:tc>
          <w:tcPr>
            <w:tcW w:w="5711" w:type="dxa"/>
            <w:gridSpan w:val="9"/>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Открытые Акционерные Общества/Частная собственность</w:t>
            </w:r>
          </w:p>
        </w:tc>
        <w:tc>
          <w:tcPr>
            <w:tcW w:w="1379"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ОКОПФ/ОКФС</w:t>
            </w:r>
          </w:p>
        </w:tc>
        <w:tc>
          <w:tcPr>
            <w:tcW w:w="1158" w:type="dxa"/>
            <w:gridSpan w:val="2"/>
            <w:tcBorders>
              <w:top w:val="single" w:sz="12"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p>
        </w:tc>
        <w:tc>
          <w:tcPr>
            <w:tcW w:w="966" w:type="dxa"/>
            <w:gridSpan w:val="2"/>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7090" w:type="dxa"/>
            <w:gridSpan w:val="13"/>
            <w:tcBorders>
              <w:top w:val="nil"/>
              <w:left w:val="nil"/>
              <w:bottom w:val="nil"/>
              <w:right w:val="nil"/>
            </w:tcBorders>
          </w:tcPr>
          <w:p w:rsidR="00000000" w:rsidRDefault="00336174">
            <w:pPr>
              <w:rPr>
                <w:rFonts w:cs="Times New Roman CYR"/>
                <w:sz w:val="20"/>
                <w:szCs w:val="20"/>
              </w:rPr>
            </w:pPr>
            <w:r>
              <w:rPr>
                <w:rFonts w:cs="Times New Roman CYR"/>
                <w:sz w:val="20"/>
                <w:szCs w:val="20"/>
              </w:rPr>
              <w:t>Единица измерения: тыс. руб. (ненужное зачеркнуть) по ОКЕИ</w:t>
            </w:r>
          </w:p>
        </w:tc>
        <w:tc>
          <w:tcPr>
            <w:tcW w:w="2124" w:type="dxa"/>
            <w:gridSpan w:val="4"/>
            <w:tcBorders>
              <w:top w:val="single" w:sz="6" w:space="0" w:color="auto"/>
              <w:left w:val="single" w:sz="12"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384</w:t>
            </w:r>
          </w:p>
        </w:tc>
      </w:tr>
      <w:tr w:rsidR="00000000">
        <w:tblPrEx>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Ex>
        <w:tc>
          <w:tcPr>
            <w:tcW w:w="2310"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Местонахождение (адрес)</w:t>
            </w:r>
          </w:p>
        </w:tc>
        <w:tc>
          <w:tcPr>
            <w:tcW w:w="4612"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350000, Красно</w:t>
            </w:r>
            <w:r>
              <w:rPr>
                <w:rFonts w:cs="Times New Roman CYR"/>
                <w:sz w:val="20"/>
                <w:szCs w:val="20"/>
              </w:rPr>
              <w:t xml:space="preserve">дарский край, Краснодар, </w:t>
            </w:r>
          </w:p>
        </w:tc>
        <w:tc>
          <w:tcPr>
            <w:tcW w:w="168" w:type="dxa"/>
            <w:tcBorders>
              <w:top w:val="nil"/>
              <w:left w:val="nil"/>
              <w:bottom w:val="nil"/>
              <w:right w:val="nil"/>
            </w:tcBorders>
          </w:tcPr>
          <w:p w:rsidR="00000000" w:rsidRDefault="00336174">
            <w:pPr>
              <w:rPr>
                <w:rFonts w:cs="Times New Roman CYR"/>
                <w:sz w:val="20"/>
                <w:szCs w:val="20"/>
              </w:rPr>
            </w:pPr>
          </w:p>
        </w:tc>
        <w:tc>
          <w:tcPr>
            <w:tcW w:w="2124" w:type="dxa"/>
            <w:gridSpan w:val="4"/>
            <w:tcBorders>
              <w:top w:val="nil"/>
              <w:left w:val="nil"/>
              <w:bottom w:val="nil"/>
              <w:right w:val="nil"/>
            </w:tcBorders>
          </w:tcPr>
          <w:p w:rsidR="00000000" w:rsidRDefault="00336174">
            <w:pPr>
              <w:rPr>
                <w:rFonts w:cs="Times New Roman CYR"/>
                <w:sz w:val="20"/>
                <w:szCs w:val="20"/>
              </w:rPr>
            </w:pPr>
          </w:p>
        </w:tc>
      </w:tr>
      <w:tr w:rsidR="00000000">
        <w:tblPrEx>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Ex>
        <w:tc>
          <w:tcPr>
            <w:tcW w:w="6922" w:type="dxa"/>
            <w:gridSpan w:val="1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Ул. Рашпилевская д.92</w:t>
            </w:r>
          </w:p>
        </w:tc>
        <w:tc>
          <w:tcPr>
            <w:tcW w:w="168" w:type="dxa"/>
            <w:tcBorders>
              <w:top w:val="nil"/>
              <w:left w:val="nil"/>
              <w:bottom w:val="nil"/>
              <w:right w:val="nil"/>
            </w:tcBorders>
          </w:tcPr>
          <w:p w:rsidR="00000000" w:rsidRDefault="00336174">
            <w:pPr>
              <w:rPr>
                <w:rFonts w:cs="Times New Roman CYR"/>
                <w:sz w:val="20"/>
                <w:szCs w:val="20"/>
              </w:rPr>
            </w:pPr>
          </w:p>
        </w:tc>
        <w:tc>
          <w:tcPr>
            <w:tcW w:w="2124" w:type="dxa"/>
            <w:gridSpan w:val="4"/>
            <w:tcBorders>
              <w:top w:val="nil"/>
              <w:left w:val="nil"/>
              <w:bottom w:val="nil"/>
              <w:right w:val="nil"/>
            </w:tcBorders>
          </w:tcPr>
          <w:p w:rsidR="00000000" w:rsidRDefault="00336174">
            <w:pPr>
              <w:rPr>
                <w:rFonts w:cs="Times New Roman CYR"/>
                <w:sz w:val="20"/>
                <w:szCs w:val="20"/>
              </w:rPr>
            </w:pPr>
          </w:p>
        </w:tc>
      </w:tr>
    </w:tbl>
    <w:p w:rsidR="00000000" w:rsidRDefault="00336174">
      <w:pPr>
        <w:spacing w:line="360" w:lineRule="auto"/>
        <w:ind w:firstLine="720"/>
        <w:jc w:val="both"/>
        <w:rPr>
          <w:rFonts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61"/>
        <w:gridCol w:w="992"/>
        <w:gridCol w:w="1565"/>
        <w:gridCol w:w="1728"/>
      </w:tblGrid>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Актив</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 показателя</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начало отчетного года</w:t>
            </w:r>
          </w:p>
        </w:tc>
        <w:tc>
          <w:tcPr>
            <w:tcW w:w="172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конец отчетного периода</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565"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2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 ВНЕОБОРОТНЫЕ АКТИВЫ Нематериальные активы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110</w:t>
            </w:r>
          </w:p>
        </w:tc>
        <w:tc>
          <w:tcPr>
            <w:tcW w:w="1565"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Основные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92845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80025</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Незавершенное строительство</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2762</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2875</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Доходные вложения в материальные ценности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135</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Долгосрочные финансовые вложения</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 активы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145</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170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внеоборотные активы</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150</w:t>
            </w:r>
          </w:p>
        </w:tc>
        <w:tc>
          <w:tcPr>
            <w:tcW w:w="1565"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190</w:t>
            </w:r>
          </w:p>
        </w:tc>
        <w:tc>
          <w:tcPr>
            <w:tcW w:w="1565"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95617</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83080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II. ОБОРОТНЫЕ АКТИВЫ Запасы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210</w:t>
            </w:r>
          </w:p>
        </w:tc>
        <w:tc>
          <w:tcPr>
            <w:tcW w:w="1565"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123908</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136487</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сырье, материалы и другие аналогичные ценности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211</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4349</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3586</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животные на выращивании и откорме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212</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затраты в незавершенном производстве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213</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готовая продукция и товары для перепродажи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214</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118107</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128500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товары отгруженные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215</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расходы будущих периодов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216</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1452</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4401</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запасы и затраты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217</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Налог на добавленную стоимость по приобретенным ценностям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220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10418</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2065</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Дебиторская задолженность (платежи по которой ожидаются более чем через 12 месяцев после отчетной даты)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10836</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покупатели и заказчики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231</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3680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Дебиторская задолженность (платежи по которой ожидаются в течение 12 месяцев после отчетной даты)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64879</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144267</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покупатели и заказчики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241</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44273</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19763</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Краткосрочные финансовые вложени</w:t>
            </w:r>
            <w:r>
              <w:rPr>
                <w:rFonts w:cs="Times New Roman CYR"/>
                <w:sz w:val="20"/>
                <w:szCs w:val="20"/>
              </w:rPr>
              <w:t>я</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250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59986</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lastRenderedPageBreak/>
              <w:t>Денежные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260</w:t>
            </w:r>
          </w:p>
        </w:tc>
        <w:tc>
          <w:tcPr>
            <w:tcW w:w="1565"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9540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7459</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оборотные активы</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270</w:t>
            </w:r>
          </w:p>
        </w:tc>
        <w:tc>
          <w:tcPr>
            <w:tcW w:w="1565"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961"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290</w:t>
            </w:r>
          </w:p>
        </w:tc>
        <w:tc>
          <w:tcPr>
            <w:tcW w:w="1565"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279567</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290278</w:t>
            </w:r>
          </w:p>
        </w:tc>
      </w:tr>
      <w:tr w:rsidR="00000000">
        <w:tblPrEx>
          <w:tblCellMar>
            <w:top w:w="0" w:type="dxa"/>
            <w:left w:w="0" w:type="dxa"/>
            <w:bottom w:w="0" w:type="dxa"/>
            <w:right w:w="0" w:type="dxa"/>
          </w:tblCellMar>
        </w:tblPrEx>
        <w:tc>
          <w:tcPr>
            <w:tcW w:w="4961"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БАЛАНС</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300</w:t>
            </w:r>
          </w:p>
        </w:tc>
        <w:tc>
          <w:tcPr>
            <w:tcW w:w="1565"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375184</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373358</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Форма 0710001 с. 2</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683"/>
        <w:gridCol w:w="992"/>
        <w:gridCol w:w="1736"/>
        <w:gridCol w:w="1728"/>
      </w:tblGrid>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Пассив</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 показателя</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начало отчетного периода</w:t>
            </w:r>
          </w:p>
        </w:tc>
        <w:tc>
          <w:tcPr>
            <w:tcW w:w="172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 конец отчетного периода</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2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 xml:space="preserve">III. </w:t>
            </w:r>
            <w:r>
              <w:rPr>
                <w:rFonts w:cs="Times New Roman CYR"/>
                <w:sz w:val="20"/>
                <w:szCs w:val="20"/>
              </w:rPr>
              <w:t>КАПИТАЛ И РЕЗЕРВЫ Уставный капитал</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170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Собственные акции, выкупленные у акционеров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411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(2075)</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(89)</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Добавочный капитал</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14399</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14399</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Резервный капитал</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25</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резервы, образованные в соответствии с законодательством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w:t>
            </w:r>
            <w:r>
              <w:rPr>
                <w:rFonts w:cs="Times New Roman CYR"/>
                <w:sz w:val="20"/>
                <w:szCs w:val="20"/>
              </w:rPr>
              <w:t>рвы, образованные в соответствии с учредительными документами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432</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25</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Нераспределенная прибыль (непокрытый убыток)</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470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206840</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243605</w:t>
            </w:r>
          </w:p>
        </w:tc>
      </w:tr>
      <w:tr w:rsidR="00000000">
        <w:tblPrEx>
          <w:tblCellMar>
            <w:top w:w="0" w:type="dxa"/>
            <w:left w:w="0" w:type="dxa"/>
            <w:bottom w:w="0" w:type="dxa"/>
            <w:right w:w="0" w:type="dxa"/>
          </w:tblCellMar>
        </w:tblPrEx>
        <w:tc>
          <w:tcPr>
            <w:tcW w:w="4683"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III</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lang w:val="en-US"/>
              </w:rPr>
              <w:t>219334</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258110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IV. ДОЛГОСРОЧНЫЕ ОБЯЗАТЕЛЬСТВА Займы и кредиты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300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270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w:t>
            </w:r>
            <w:r>
              <w:rPr>
                <w:rFonts w:cs="Times New Roman CYR"/>
                <w:sz w:val="20"/>
                <w:szCs w:val="20"/>
              </w:rPr>
              <w:t xml:space="preserve"> обязательства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515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22</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долгосрочные обязательства</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520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IV</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314</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292</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V. КРАТКОСРОЧНЫЕ ОБЯЗАТЕЛЬСТВА Займы и кредиты</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610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3630</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Кредиторская задолженность</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150073</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112349</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поставщики и подрядчики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113534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75765</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персоналом организации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622</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10331</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11158</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государственными внебюджетными фондами</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623</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1803</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8894</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по налогам и сборам</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624</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3278</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12942</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кредиторы</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625</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21127</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3590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Задолженность перед участниками</w:t>
            </w:r>
            <w:r>
              <w:rPr>
                <w:rFonts w:cs="Times New Roman CYR"/>
                <w:sz w:val="20"/>
                <w:szCs w:val="20"/>
              </w:rPr>
              <w:t xml:space="preserve"> (учредителями) по выплате доходов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будущих периодов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1833</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2607</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Резервы предстоящих расходов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650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Прочие краткосрочные обязательства</w:t>
            </w: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660</w:t>
            </w: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Итого по разделу V</w:t>
            </w:r>
          </w:p>
        </w:tc>
        <w:tc>
          <w:tcPr>
            <w:tcW w:w="992" w:type="dxa"/>
            <w:tcBorders>
              <w:top w:val="single" w:sz="12"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690</w:t>
            </w:r>
          </w:p>
        </w:tc>
        <w:tc>
          <w:tcPr>
            <w:tcW w:w="1736" w:type="dxa"/>
            <w:tcBorders>
              <w:top w:val="single" w:sz="12"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155536</w:t>
            </w:r>
          </w:p>
        </w:tc>
        <w:tc>
          <w:tcPr>
            <w:tcW w:w="1728" w:type="dxa"/>
            <w:tcBorders>
              <w:top w:val="single" w:sz="12"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114956</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БАЛАНС</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700</w:t>
            </w: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375184</w:t>
            </w: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373358</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СПРАВКА о наличии ценностей</w:t>
            </w:r>
            <w:r>
              <w:rPr>
                <w:rFonts w:cs="Times New Roman CYR"/>
                <w:sz w:val="20"/>
                <w:szCs w:val="20"/>
              </w:rPr>
              <w:t>, учитываемых на забалансовых счетах</w:t>
            </w:r>
          </w:p>
        </w:tc>
        <w:tc>
          <w:tcPr>
            <w:tcW w:w="992"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p>
        </w:tc>
        <w:tc>
          <w:tcPr>
            <w:tcW w:w="173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28"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Арендованные основные средства</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910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2134</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2134</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 том числе по лизингу</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911</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230</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230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Товарно-материальные ценности, принятые на ответственное хранение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920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1107</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1107</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Товары, принятые на комиссию</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930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15302</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21274</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Списан</w:t>
            </w:r>
            <w:r>
              <w:rPr>
                <w:rFonts w:cs="Times New Roman CYR"/>
                <w:sz w:val="20"/>
                <w:szCs w:val="20"/>
              </w:rPr>
              <w:t>ная в убыток задолженность неплатежеспособность дебиторов</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940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266</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200</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Обеспечения обязательств и платежей полученные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950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Обеспечения обязательств и платежей выданные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960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Нематериальные активы, полученные в пользование</w:t>
            </w:r>
          </w:p>
        </w:tc>
        <w:tc>
          <w:tcPr>
            <w:tcW w:w="992"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990</w:t>
            </w:r>
          </w:p>
        </w:tc>
        <w:tc>
          <w:tcPr>
            <w:tcW w:w="173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28"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468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c>
          <w:tcPr>
            <w:tcW w:w="992"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p>
        </w:tc>
        <w:tc>
          <w:tcPr>
            <w:tcW w:w="173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p>
        </w:tc>
        <w:tc>
          <w:tcPr>
            <w:tcW w:w="1728"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276"/>
        <w:gridCol w:w="98"/>
        <w:gridCol w:w="1853"/>
        <w:gridCol w:w="1222"/>
        <w:gridCol w:w="1221"/>
        <w:gridCol w:w="142"/>
        <w:gridCol w:w="1977"/>
      </w:tblGrid>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Руководитель</w:t>
            </w:r>
          </w:p>
        </w:tc>
        <w:tc>
          <w:tcPr>
            <w:tcW w:w="1276" w:type="dxa"/>
            <w:tcBorders>
              <w:top w:val="nil"/>
              <w:left w:val="nil"/>
              <w:bottom w:val="single" w:sz="6" w:space="0" w:color="auto"/>
              <w:right w:val="nil"/>
            </w:tcBorders>
          </w:tcPr>
          <w:p w:rsidR="00000000" w:rsidRDefault="00336174">
            <w:pPr>
              <w:rPr>
                <w:rFonts w:cs="Times New Roman CYR"/>
                <w:sz w:val="20"/>
                <w:szCs w:val="20"/>
              </w:rPr>
            </w:pP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Черкашин Н.В.</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Главный </w:t>
            </w:r>
          </w:p>
        </w:tc>
        <w:tc>
          <w:tcPr>
            <w:tcW w:w="1221" w:type="dxa"/>
            <w:tcBorders>
              <w:top w:val="nil"/>
              <w:left w:val="nil"/>
              <w:bottom w:val="single" w:sz="6" w:space="0" w:color="auto"/>
              <w:right w:val="nil"/>
            </w:tcBorders>
          </w:tcPr>
          <w:p w:rsidR="00000000" w:rsidRDefault="00336174">
            <w:pPr>
              <w:rPr>
                <w:rFonts w:cs="Times New Roman CYR"/>
                <w:sz w:val="20"/>
                <w:szCs w:val="20"/>
              </w:rPr>
            </w:pP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Шляпникова Е.В.</w:t>
            </w:r>
          </w:p>
        </w:tc>
      </w:tr>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p>
        </w:tc>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бухгалтер</w:t>
            </w:r>
          </w:p>
        </w:tc>
        <w:tc>
          <w:tcPr>
            <w:tcW w:w="1221"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000000">
        <w:tblPrEx>
          <w:tblCellMar>
            <w:top w:w="0" w:type="dxa"/>
            <w:left w:w="0" w:type="dxa"/>
            <w:bottom w:w="0" w:type="dxa"/>
            <w:right w:w="0" w:type="dxa"/>
          </w:tblCellMar>
        </w:tblPrEx>
        <w:tc>
          <w:tcPr>
            <w:tcW w:w="210"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50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15</w:t>
            </w:r>
          </w:p>
        </w:tc>
        <w:tc>
          <w:tcPr>
            <w:tcW w:w="19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2138"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марта</w:t>
            </w:r>
          </w:p>
        </w:tc>
        <w:tc>
          <w:tcPr>
            <w:tcW w:w="30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321"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10</w:t>
            </w:r>
          </w:p>
        </w:tc>
        <w:tc>
          <w:tcPr>
            <w:tcW w:w="23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r>
    </w:tbl>
    <w:p w:rsidR="00000000" w:rsidRDefault="00336174">
      <w:pPr>
        <w:spacing w:line="360" w:lineRule="auto"/>
        <w:ind w:firstLine="720"/>
        <w:jc w:val="both"/>
        <w:rPr>
          <w:rFonts w:cs="Times New Roman CYR"/>
          <w:b/>
          <w:bCs/>
          <w:sz w:val="28"/>
          <w:szCs w:val="28"/>
        </w:rPr>
      </w:pP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ПРИЛОЖЕНИЕ 3</w:t>
      </w:r>
    </w:p>
    <w:p w:rsidR="00000000" w:rsidRDefault="00336174">
      <w:pPr>
        <w:pStyle w:val="1"/>
        <w:spacing w:line="360" w:lineRule="auto"/>
        <w:ind w:firstLine="720"/>
        <w:jc w:val="both"/>
        <w:rPr>
          <w:rFonts w:cs="Times New Roman CYR"/>
          <w:b/>
          <w:bCs/>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ОТЧЕТ О ПРИБЫЛЯХ И УБЫТКАХ ЗА 2007-2008 ГОДЫ</w:t>
      </w:r>
    </w:p>
    <w:p w:rsidR="00000000" w:rsidRDefault="00336174">
      <w:pPr>
        <w:pStyle w:val="1"/>
        <w:spacing w:line="360" w:lineRule="auto"/>
        <w:ind w:firstLine="720"/>
        <w:jc w:val="center"/>
        <w:rPr>
          <w:rFonts w:cs="Times New Roman CYR"/>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Отчет о прибылях и убытках</w:t>
      </w:r>
    </w:p>
    <w:tbl>
      <w:tblPr>
        <w:tblW w:w="0" w:type="auto"/>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371"/>
        <w:gridCol w:w="789"/>
        <w:gridCol w:w="233"/>
        <w:gridCol w:w="711"/>
        <w:gridCol w:w="447"/>
        <w:gridCol w:w="229"/>
        <w:gridCol w:w="582"/>
      </w:tblGrid>
      <w:tr w:rsidR="00000000">
        <w:tblPrEx>
          <w:tblCellMar>
            <w:top w:w="0" w:type="dxa"/>
            <w:left w:w="0" w:type="dxa"/>
            <w:bottom w:w="0" w:type="dxa"/>
            <w:right w:w="0" w:type="dxa"/>
          </w:tblCellMar>
        </w:tblPrEx>
        <w:tc>
          <w:tcPr>
            <w:tcW w:w="2127"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за</w:t>
            </w:r>
          </w:p>
        </w:tc>
        <w:tc>
          <w:tcPr>
            <w:tcW w:w="2409"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lang w:val="en-US"/>
              </w:rPr>
              <w:t>1 января по 31 д</w:t>
            </w:r>
            <w:r>
              <w:rPr>
                <w:rFonts w:cs="Times New Roman CYR"/>
                <w:sz w:val="20"/>
                <w:szCs w:val="20"/>
                <w:lang w:val="en-US"/>
              </w:rPr>
              <w:t xml:space="preserve">екабря </w:t>
            </w:r>
          </w:p>
        </w:tc>
        <w:tc>
          <w:tcPr>
            <w:tcW w:w="28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567" w:type="dxa"/>
            <w:gridSpan w:val="2"/>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rPr>
              <w:t>0</w:t>
            </w:r>
            <w:r>
              <w:rPr>
                <w:rFonts w:cs="Times New Roman CYR"/>
                <w:sz w:val="20"/>
                <w:szCs w:val="20"/>
                <w:lang w:val="en-US"/>
              </w:rPr>
              <w:t>8</w:t>
            </w:r>
          </w:p>
        </w:tc>
        <w:tc>
          <w:tcPr>
            <w:tcW w:w="1731"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c>
          <w:tcPr>
            <w:tcW w:w="1969" w:type="dxa"/>
            <w:gridSpan w:val="4"/>
            <w:tcBorders>
              <w:top w:val="single" w:sz="6" w:space="0" w:color="auto"/>
              <w:left w:val="single" w:sz="6" w:space="0" w:color="auto"/>
              <w:bottom w:val="nil"/>
              <w:right w:val="single" w:sz="6" w:space="0" w:color="auto"/>
            </w:tcBorders>
          </w:tcPr>
          <w:p w:rsidR="00000000" w:rsidRDefault="00336174">
            <w:pPr>
              <w:rPr>
                <w:rFonts w:cs="Times New Roman CYR"/>
                <w:sz w:val="20"/>
                <w:szCs w:val="20"/>
              </w:rPr>
            </w:pPr>
            <w:r>
              <w:rPr>
                <w:rFonts w:cs="Times New Roman CYR"/>
                <w:sz w:val="20"/>
                <w:szCs w:val="20"/>
              </w:rPr>
              <w:t>Коды</w:t>
            </w:r>
          </w:p>
        </w:tc>
      </w:tr>
      <w:tr w:rsidR="00000000">
        <w:tblPrEx>
          <w:tblCellMar>
            <w:top w:w="0" w:type="dxa"/>
            <w:left w:w="0" w:type="dxa"/>
            <w:bottom w:w="0" w:type="dxa"/>
            <w:right w:w="0" w:type="dxa"/>
          </w:tblCellMar>
        </w:tblPrEx>
        <w:tc>
          <w:tcPr>
            <w:tcW w:w="7118"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Форма № </w:t>
            </w:r>
            <w:r>
              <w:rPr>
                <w:rFonts w:cs="Times New Roman CYR"/>
                <w:sz w:val="20"/>
                <w:szCs w:val="20"/>
                <w:lang w:val="en-US"/>
              </w:rPr>
              <w:t>2</w:t>
            </w:r>
            <w:r>
              <w:rPr>
                <w:rFonts w:cs="Times New Roman CYR"/>
                <w:sz w:val="20"/>
                <w:szCs w:val="20"/>
              </w:rPr>
              <w:t xml:space="preserve"> по ОКУД</w:t>
            </w:r>
          </w:p>
        </w:tc>
        <w:tc>
          <w:tcPr>
            <w:tcW w:w="1969" w:type="dxa"/>
            <w:gridSpan w:val="4"/>
            <w:tcBorders>
              <w:top w:val="single" w:sz="12"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0710002</w:t>
            </w:r>
          </w:p>
        </w:tc>
      </w:tr>
      <w:tr w:rsidR="00000000">
        <w:tblPrEx>
          <w:tblCellMar>
            <w:top w:w="0" w:type="dxa"/>
            <w:left w:w="0" w:type="dxa"/>
            <w:bottom w:w="0" w:type="dxa"/>
            <w:right w:w="0" w:type="dxa"/>
          </w:tblCellMar>
        </w:tblPrEx>
        <w:tc>
          <w:tcPr>
            <w:tcW w:w="7118"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Дата (год, месяц, число)</w:t>
            </w:r>
          </w:p>
        </w:tc>
        <w:tc>
          <w:tcPr>
            <w:tcW w:w="711" w:type="dxa"/>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rPr>
              <w:t>200</w:t>
            </w:r>
            <w:r>
              <w:rPr>
                <w:rFonts w:cs="Times New Roman CYR"/>
                <w:sz w:val="20"/>
                <w:szCs w:val="20"/>
                <w:lang w:val="en-US"/>
              </w:rPr>
              <w:t>8</w:t>
            </w:r>
          </w:p>
        </w:tc>
        <w:tc>
          <w:tcPr>
            <w:tcW w:w="676"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58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31</w:t>
            </w:r>
          </w:p>
        </w:tc>
      </w:tr>
      <w:tr w:rsidR="00000000">
        <w:tblPrEx>
          <w:tblCellMar>
            <w:top w:w="0" w:type="dxa"/>
            <w:left w:w="0" w:type="dxa"/>
            <w:bottom w:w="0" w:type="dxa"/>
            <w:right w:w="0" w:type="dxa"/>
          </w:tblCellMar>
        </w:tblPrEx>
        <w:tc>
          <w:tcPr>
            <w:tcW w:w="120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Организация</w:t>
            </w:r>
          </w:p>
        </w:tc>
        <w:tc>
          <w:tcPr>
            <w:tcW w:w="4892"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Открытое Акционерное Общество «Роспечать» Краснодарского края</w:t>
            </w:r>
          </w:p>
        </w:tc>
        <w:tc>
          <w:tcPr>
            <w:tcW w:w="1022"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ОКПО</w:t>
            </w:r>
          </w:p>
        </w:tc>
        <w:tc>
          <w:tcPr>
            <w:tcW w:w="1969"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01170709</w:t>
            </w:r>
          </w:p>
        </w:tc>
      </w:tr>
      <w:tr w:rsidR="00000000">
        <w:tblPrEx>
          <w:tblCellMar>
            <w:top w:w="0" w:type="dxa"/>
            <w:left w:w="0" w:type="dxa"/>
            <w:bottom w:w="0" w:type="dxa"/>
            <w:right w:w="0" w:type="dxa"/>
          </w:tblCellMar>
        </w:tblPrEx>
        <w:tc>
          <w:tcPr>
            <w:tcW w:w="7118"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Идентификационный номер налогоплательщика ИНН</w:t>
            </w:r>
          </w:p>
        </w:tc>
        <w:tc>
          <w:tcPr>
            <w:tcW w:w="1969"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2308006009</w:t>
            </w:r>
          </w:p>
        </w:tc>
      </w:tr>
      <w:tr w:rsidR="00000000">
        <w:tblPrEx>
          <w:tblCellMar>
            <w:top w:w="0" w:type="dxa"/>
            <w:left w:w="0" w:type="dxa"/>
            <w:bottom w:w="0" w:type="dxa"/>
            <w:right w:w="0" w:type="dxa"/>
          </w:tblCellMar>
        </w:tblPrEx>
        <w:tc>
          <w:tcPr>
            <w:tcW w:w="1638"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Вид деятельности</w:t>
            </w:r>
          </w:p>
        </w:tc>
        <w:tc>
          <w:tcPr>
            <w:tcW w:w="4458" w:type="dxa"/>
            <w:gridSpan w:val="7"/>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Р</w:t>
            </w:r>
            <w:r>
              <w:rPr>
                <w:rFonts w:cs="Times New Roman CYR"/>
                <w:sz w:val="20"/>
                <w:szCs w:val="20"/>
              </w:rPr>
              <w:t>озничная торговля газетами и журналами</w:t>
            </w:r>
          </w:p>
        </w:tc>
        <w:tc>
          <w:tcPr>
            <w:tcW w:w="1022"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ОКВЭД</w:t>
            </w:r>
          </w:p>
        </w:tc>
        <w:tc>
          <w:tcPr>
            <w:tcW w:w="1969"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52.47.2</w:t>
            </w:r>
          </w:p>
        </w:tc>
      </w:tr>
      <w:tr w:rsidR="00000000">
        <w:tblPrEx>
          <w:tblCellMar>
            <w:top w:w="0" w:type="dxa"/>
            <w:left w:w="0" w:type="dxa"/>
            <w:bottom w:w="0" w:type="dxa"/>
            <w:right w:w="0" w:type="dxa"/>
          </w:tblCellMar>
        </w:tblPrEx>
        <w:tc>
          <w:tcPr>
            <w:tcW w:w="4886" w:type="dxa"/>
            <w:gridSpan w:val="6"/>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Организационно-правовая форма/форма собственности</w:t>
            </w:r>
          </w:p>
        </w:tc>
        <w:tc>
          <w:tcPr>
            <w:tcW w:w="1999" w:type="dxa"/>
            <w:gridSpan w:val="4"/>
            <w:tcBorders>
              <w:top w:val="nil"/>
              <w:left w:val="nil"/>
              <w:bottom w:val="single" w:sz="6" w:space="0" w:color="auto"/>
              <w:right w:val="nil"/>
            </w:tcBorders>
          </w:tcPr>
          <w:p w:rsidR="00000000" w:rsidRDefault="00336174">
            <w:pPr>
              <w:rPr>
                <w:rFonts w:cs="Times New Roman CYR"/>
                <w:sz w:val="20"/>
                <w:szCs w:val="20"/>
              </w:rPr>
            </w:pPr>
          </w:p>
        </w:tc>
        <w:tc>
          <w:tcPr>
            <w:tcW w:w="233" w:type="dxa"/>
            <w:tcBorders>
              <w:top w:val="nil"/>
              <w:left w:val="nil"/>
              <w:bottom w:val="nil"/>
              <w:right w:val="nil"/>
            </w:tcBorders>
          </w:tcPr>
          <w:p w:rsidR="00000000" w:rsidRDefault="00336174">
            <w:pPr>
              <w:rPr>
                <w:rFonts w:cs="Times New Roman CYR"/>
                <w:sz w:val="20"/>
                <w:szCs w:val="20"/>
              </w:rPr>
            </w:pPr>
          </w:p>
        </w:tc>
        <w:tc>
          <w:tcPr>
            <w:tcW w:w="1158" w:type="dxa"/>
            <w:gridSpan w:val="2"/>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811" w:type="dxa"/>
            <w:gridSpan w:val="2"/>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16</w:t>
            </w:r>
          </w:p>
        </w:tc>
      </w:tr>
      <w:tr w:rsidR="00000000">
        <w:tblPrEx>
          <w:tblCellMar>
            <w:top w:w="0" w:type="dxa"/>
            <w:left w:w="0" w:type="dxa"/>
            <w:bottom w:w="0" w:type="dxa"/>
            <w:right w:w="0" w:type="dxa"/>
          </w:tblCellMar>
        </w:tblPrEx>
        <w:tc>
          <w:tcPr>
            <w:tcW w:w="5725"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Открытые акционерные общество/Частная собственность</w:t>
            </w:r>
          </w:p>
        </w:tc>
        <w:tc>
          <w:tcPr>
            <w:tcW w:w="1393"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ОКОПФ/ОКФС</w:t>
            </w:r>
          </w:p>
        </w:tc>
        <w:tc>
          <w:tcPr>
            <w:tcW w:w="1158" w:type="dxa"/>
            <w:gridSpan w:val="2"/>
            <w:tcBorders>
              <w:top w:val="single" w:sz="12"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p>
        </w:tc>
        <w:tc>
          <w:tcPr>
            <w:tcW w:w="811" w:type="dxa"/>
            <w:gridSpan w:val="2"/>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7118"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Единица измерения: тыс. руб. (ненужное зачеркнуть) по ОКЕИ</w:t>
            </w:r>
          </w:p>
        </w:tc>
        <w:tc>
          <w:tcPr>
            <w:tcW w:w="1969" w:type="dxa"/>
            <w:gridSpan w:val="4"/>
            <w:tcBorders>
              <w:top w:val="single" w:sz="6" w:space="0" w:color="auto"/>
              <w:left w:val="single" w:sz="12"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384</w:t>
            </w:r>
          </w:p>
        </w:tc>
      </w:tr>
    </w:tbl>
    <w:p w:rsidR="00000000" w:rsidRDefault="00336174">
      <w:pPr>
        <w:spacing w:line="360" w:lineRule="auto"/>
        <w:ind w:firstLine="720"/>
        <w:jc w:val="both"/>
        <w:rPr>
          <w:rFonts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94"/>
        <w:gridCol w:w="778"/>
        <w:gridCol w:w="1346"/>
        <w:gridCol w:w="1732"/>
      </w:tblGrid>
      <w:tr w:rsidR="00000000">
        <w:tblPrEx>
          <w:tblCellMar>
            <w:top w:w="0" w:type="dxa"/>
            <w:left w:w="0" w:type="dxa"/>
            <w:bottom w:w="0" w:type="dxa"/>
            <w:right w:w="0" w:type="dxa"/>
          </w:tblCellMar>
        </w:tblPrEx>
        <w:tc>
          <w:tcPr>
            <w:tcW w:w="617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w:t>
            </w:r>
            <w:r>
              <w:rPr>
                <w:rFonts w:cs="Times New Roman CYR"/>
                <w:sz w:val="20"/>
                <w:szCs w:val="20"/>
              </w:rPr>
              <w:t>тель</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отчетный период</w:t>
            </w:r>
          </w:p>
        </w:tc>
        <w:tc>
          <w:tcPr>
            <w:tcW w:w="17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аналогичный период предыдущего года</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w:t>
            </w:r>
          </w:p>
        </w:tc>
        <w:tc>
          <w:tcPr>
            <w:tcW w:w="77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77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3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и расходы по обычным видам деятельности Выручка (нетто) от продажи товаров, продукции, работ, услуг (за минусом налога на добавленную стоимость, акцизов и а</w:t>
            </w:r>
            <w:r>
              <w:rPr>
                <w:rFonts w:cs="Times New Roman CYR"/>
                <w:sz w:val="20"/>
                <w:szCs w:val="20"/>
              </w:rPr>
              <w:t>налогичных обязательных платежей)</w:t>
            </w:r>
          </w:p>
        </w:tc>
        <w:tc>
          <w:tcPr>
            <w:tcW w:w="778"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010</w:t>
            </w:r>
          </w:p>
        </w:tc>
        <w:tc>
          <w:tcPr>
            <w:tcW w:w="134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1112021</w:t>
            </w:r>
          </w:p>
        </w:tc>
        <w:tc>
          <w:tcPr>
            <w:tcW w:w="1732"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892044</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Себестоимость проданных товаров, продукции, работ, услуг</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(700663)</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(568625)</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Валовая прибыль</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029</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411358</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323419</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Коммерческие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(284243)</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(252490)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Управленческие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(40527)</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w:t>
            </w:r>
            <w:r>
              <w:rPr>
                <w:rFonts w:cs="Times New Roman CYR"/>
                <w:sz w:val="20"/>
                <w:szCs w:val="20"/>
              </w:rPr>
              <w:t>ль (убыток) от продаж</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86588</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70929</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доходы и расходы Проценты к получению</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285</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Проценты к уплате</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(9)</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от участия в других организациях</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3581</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4618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(20065)</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(12811)</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Прибыль (убыток) д</w:t>
            </w:r>
            <w:r>
              <w:rPr>
                <w:rFonts w:cs="Times New Roman CYR"/>
                <w:sz w:val="20"/>
                <w:szCs w:val="20"/>
              </w:rPr>
              <w:t>о налогообложения</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70380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62736</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 активы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141</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 обязательства</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142</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Текущий налог на прибыль</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(1978)</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(3240)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Дополнительные показатели</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151</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(6278)</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(3861)</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ЕНВД и прочие аналогичные платежи</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152</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Чистая при</w:t>
            </w:r>
            <w:r>
              <w:rPr>
                <w:rFonts w:cs="Times New Roman CYR"/>
                <w:sz w:val="20"/>
                <w:szCs w:val="20"/>
              </w:rPr>
              <w:t>быль (убыток) отчетного периода</w:t>
            </w:r>
          </w:p>
        </w:tc>
        <w:tc>
          <w:tcPr>
            <w:tcW w:w="778"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190</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62124</w:t>
            </w:r>
          </w:p>
        </w:tc>
        <w:tc>
          <w:tcPr>
            <w:tcW w:w="1732"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55635</w:t>
            </w:r>
          </w:p>
        </w:tc>
      </w:tr>
      <w:tr w:rsidR="00000000">
        <w:tblPrEx>
          <w:tblCellMar>
            <w:top w:w="0" w:type="dxa"/>
            <w:left w:w="0" w:type="dxa"/>
            <w:bottom w:w="0" w:type="dxa"/>
            <w:right w:w="0" w:type="dxa"/>
          </w:tblCellMar>
        </w:tblPrEx>
        <w:tc>
          <w:tcPr>
            <w:tcW w:w="5394"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СПРАВОЧНО. Постоянные налоговые обязательства (активы)</w:t>
            </w:r>
          </w:p>
        </w:tc>
        <w:tc>
          <w:tcPr>
            <w:tcW w:w="778"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w:t>
            </w:r>
          </w:p>
        </w:tc>
        <w:tc>
          <w:tcPr>
            <w:tcW w:w="134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1988</w:t>
            </w:r>
          </w:p>
        </w:tc>
        <w:tc>
          <w:tcPr>
            <w:tcW w:w="1732"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Базовая прибыль (убыток) на акцию</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Разводненная прибыль (убыток) на акцию</w:t>
            </w:r>
          </w:p>
        </w:tc>
        <w:tc>
          <w:tcPr>
            <w:tcW w:w="778"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732"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t>Форма 0710002 с. 2</w:t>
      </w:r>
    </w:p>
    <w:p w:rsidR="00000000" w:rsidRDefault="00336174">
      <w:pPr>
        <w:pStyle w:val="4"/>
        <w:spacing w:line="360" w:lineRule="auto"/>
        <w:ind w:firstLine="720"/>
        <w:jc w:val="both"/>
        <w:rPr>
          <w:rFonts w:cs="Times New Roman CYR"/>
          <w:sz w:val="28"/>
          <w:szCs w:val="28"/>
        </w:rPr>
      </w:pPr>
      <w:r>
        <w:rPr>
          <w:rFonts w:cs="Times New Roman CYR"/>
          <w:sz w:val="28"/>
          <w:szCs w:val="28"/>
        </w:rPr>
        <w:lastRenderedPageBreak/>
        <w:t>Расшифровка отдельных прибылей и уб</w:t>
      </w:r>
      <w:r>
        <w:rPr>
          <w:rFonts w:cs="Times New Roman CYR"/>
          <w:sz w:val="28"/>
          <w:szCs w:val="28"/>
        </w:rPr>
        <w:t>ытков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74"/>
        <w:gridCol w:w="589"/>
        <w:gridCol w:w="992"/>
        <w:gridCol w:w="998"/>
        <w:gridCol w:w="1346"/>
        <w:gridCol w:w="1346"/>
      </w:tblGrid>
      <w:tr w:rsidR="00000000">
        <w:tblPrEx>
          <w:tblCellMar>
            <w:top w:w="0" w:type="dxa"/>
            <w:left w:w="0" w:type="dxa"/>
            <w:bottom w:w="0" w:type="dxa"/>
            <w:right w:w="0" w:type="dxa"/>
          </w:tblCellMar>
        </w:tblPrEx>
        <w:tc>
          <w:tcPr>
            <w:tcW w:w="4563"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w:t>
            </w:r>
          </w:p>
        </w:tc>
        <w:tc>
          <w:tcPr>
            <w:tcW w:w="1990"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отчетный период</w:t>
            </w:r>
          </w:p>
        </w:tc>
        <w:tc>
          <w:tcPr>
            <w:tcW w:w="269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аналогичный период предыдущего года</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w:t>
            </w:r>
          </w:p>
        </w:tc>
        <w:tc>
          <w:tcPr>
            <w:tcW w:w="58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убыток</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убыток</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589"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99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Штрафы, пени и неустойки, признанные или по которым получены решения суда (арбитражного суда) об их взыскании</w:t>
            </w:r>
          </w:p>
        </w:tc>
        <w:tc>
          <w:tcPr>
            <w:tcW w:w="589"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w:t>
            </w:r>
          </w:p>
        </w:tc>
        <w:tc>
          <w:tcPr>
            <w:tcW w:w="998"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141</w:t>
            </w:r>
          </w:p>
        </w:tc>
        <w:tc>
          <w:tcPr>
            <w:tcW w:w="134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13</w:t>
            </w:r>
          </w:p>
        </w:tc>
        <w:tc>
          <w:tcPr>
            <w:tcW w:w="1346" w:type="dxa"/>
            <w:tcBorders>
              <w:top w:val="single" w:sz="12" w:space="0" w:color="auto"/>
              <w:left w:val="nil"/>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53</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Прибыль (убыток) прошлых лет</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584</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2519</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192</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Возмещение убытков, причиненных неисполнением или ненадлежащим исполнением обязательств</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1</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Курсовые разницы по операциям в иностранной валюте</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lang w:val="en-US"/>
              </w:rPr>
            </w:pPr>
            <w:r>
              <w:rPr>
                <w:rFonts w:cs="Times New Roman CYR"/>
                <w:sz w:val="20"/>
                <w:szCs w:val="20"/>
                <w:lang w:val="en-US"/>
              </w:rPr>
              <w:t>0</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Отчисления в оценочные резервы</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X</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lang w:val="en-US"/>
              </w:rPr>
            </w:pPr>
            <w:r>
              <w:rPr>
                <w:rFonts w:cs="Times New Roman CYR"/>
                <w:sz w:val="20"/>
                <w:szCs w:val="20"/>
                <w:lang w:val="en-US"/>
              </w:rPr>
              <w:t>X</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Списа</w:t>
            </w:r>
            <w:r>
              <w:rPr>
                <w:rFonts w:cs="Times New Roman CYR"/>
                <w:sz w:val="20"/>
                <w:szCs w:val="20"/>
              </w:rPr>
              <w:t>ние дебиторских и кредиторских задолженностей, по которым истек срок исковой давности</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99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242</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244</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456</w:t>
            </w:r>
          </w:p>
        </w:tc>
      </w:tr>
      <w:tr w:rsidR="00000000">
        <w:tblPrEx>
          <w:tblCellMar>
            <w:top w:w="0" w:type="dxa"/>
            <w:left w:w="0" w:type="dxa"/>
            <w:bottom w:w="0" w:type="dxa"/>
            <w:right w:w="0" w:type="dxa"/>
          </w:tblCellMar>
        </w:tblPrEx>
        <w:tc>
          <w:tcPr>
            <w:tcW w:w="397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Убыток от списания нереализованных газет</w:t>
            </w:r>
          </w:p>
        </w:tc>
        <w:tc>
          <w:tcPr>
            <w:tcW w:w="589"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6215</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346" w:type="dxa"/>
            <w:tcBorders>
              <w:top w:val="single" w:sz="6" w:space="0" w:color="auto"/>
              <w:left w:val="nil"/>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5419</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276"/>
        <w:gridCol w:w="98"/>
        <w:gridCol w:w="1853"/>
        <w:gridCol w:w="1222"/>
        <w:gridCol w:w="1221"/>
        <w:gridCol w:w="142"/>
        <w:gridCol w:w="1977"/>
      </w:tblGrid>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Руководитель</w:t>
            </w:r>
          </w:p>
        </w:tc>
        <w:tc>
          <w:tcPr>
            <w:tcW w:w="1276" w:type="dxa"/>
            <w:tcBorders>
              <w:top w:val="nil"/>
              <w:left w:val="nil"/>
              <w:bottom w:val="single" w:sz="6" w:space="0" w:color="auto"/>
              <w:right w:val="nil"/>
            </w:tcBorders>
          </w:tcPr>
          <w:p w:rsidR="00000000" w:rsidRDefault="00336174">
            <w:pPr>
              <w:rPr>
                <w:rFonts w:cs="Times New Roman CYR"/>
                <w:sz w:val="20"/>
                <w:szCs w:val="20"/>
              </w:rPr>
            </w:pP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Черкашин Н.В.</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Главный </w:t>
            </w:r>
          </w:p>
        </w:tc>
        <w:tc>
          <w:tcPr>
            <w:tcW w:w="1221" w:type="dxa"/>
            <w:tcBorders>
              <w:top w:val="nil"/>
              <w:left w:val="nil"/>
              <w:bottom w:val="single" w:sz="6" w:space="0" w:color="auto"/>
              <w:right w:val="nil"/>
            </w:tcBorders>
          </w:tcPr>
          <w:p w:rsidR="00000000" w:rsidRDefault="00336174">
            <w:pPr>
              <w:rPr>
                <w:rFonts w:cs="Times New Roman CYR"/>
                <w:sz w:val="20"/>
                <w:szCs w:val="20"/>
              </w:rPr>
            </w:pP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Шляпникова Е.В.</w:t>
            </w:r>
          </w:p>
        </w:tc>
      </w:tr>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p>
        </w:tc>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бухга</w:t>
            </w:r>
            <w:r>
              <w:rPr>
                <w:rFonts w:cs="Times New Roman CYR"/>
                <w:sz w:val="20"/>
                <w:szCs w:val="20"/>
              </w:rPr>
              <w:t>лтер</w:t>
            </w:r>
          </w:p>
        </w:tc>
        <w:tc>
          <w:tcPr>
            <w:tcW w:w="1221"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142" w:type="dxa"/>
            <w:tcBorders>
              <w:top w:val="nil"/>
              <w:left w:val="nil"/>
              <w:bottom w:val="nil"/>
              <w:right w:val="nil"/>
            </w:tcBorders>
          </w:tcPr>
          <w:p w:rsidR="00000000" w:rsidRDefault="00336174">
            <w:pPr>
              <w:rPr>
                <w:rFonts w:cs="Times New Roman CYR"/>
                <w:sz w:val="20"/>
                <w:szCs w:val="20"/>
              </w:rPr>
            </w:pPr>
          </w:p>
        </w:tc>
        <w:tc>
          <w:tcPr>
            <w:tcW w:w="1977"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000000">
        <w:tblPrEx>
          <w:tblCellMar>
            <w:top w:w="0" w:type="dxa"/>
            <w:left w:w="0" w:type="dxa"/>
            <w:bottom w:w="0" w:type="dxa"/>
            <w:right w:w="0" w:type="dxa"/>
          </w:tblCellMar>
        </w:tblPrEx>
        <w:tc>
          <w:tcPr>
            <w:tcW w:w="210"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503" w:type="dxa"/>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lang w:val="en-US"/>
              </w:rPr>
              <w:t>27</w:t>
            </w:r>
          </w:p>
        </w:tc>
        <w:tc>
          <w:tcPr>
            <w:tcW w:w="19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2138"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марта</w:t>
            </w:r>
          </w:p>
        </w:tc>
        <w:tc>
          <w:tcPr>
            <w:tcW w:w="30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321" w:type="dxa"/>
            <w:tcBorders>
              <w:top w:val="nil"/>
              <w:left w:val="nil"/>
              <w:bottom w:val="single" w:sz="6" w:space="0" w:color="auto"/>
              <w:right w:val="nil"/>
            </w:tcBorders>
          </w:tcPr>
          <w:p w:rsidR="00000000" w:rsidRDefault="00336174">
            <w:pPr>
              <w:rPr>
                <w:rFonts w:cs="Times New Roman CYR"/>
                <w:sz w:val="20"/>
                <w:szCs w:val="20"/>
                <w:lang w:val="en-US"/>
              </w:rPr>
            </w:pPr>
            <w:r>
              <w:rPr>
                <w:rFonts w:cs="Times New Roman CYR"/>
                <w:sz w:val="20"/>
                <w:szCs w:val="20"/>
                <w:lang w:val="en-US"/>
              </w:rPr>
              <w:t>09</w:t>
            </w:r>
          </w:p>
        </w:tc>
        <w:tc>
          <w:tcPr>
            <w:tcW w:w="23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center"/>
        <w:rPr>
          <w:rFonts w:cs="Times New Roman CYR"/>
          <w:sz w:val="28"/>
          <w:szCs w:val="28"/>
        </w:rPr>
      </w:pPr>
      <w:r>
        <w:rPr>
          <w:rFonts w:cs="Times New Roman CYR"/>
          <w:b/>
          <w:bCs/>
          <w:sz w:val="28"/>
          <w:szCs w:val="28"/>
        </w:rPr>
        <w:br w:type="page"/>
      </w:r>
      <w:r>
        <w:rPr>
          <w:rFonts w:cs="Times New Roman CYR"/>
          <w:sz w:val="28"/>
          <w:szCs w:val="28"/>
        </w:rPr>
        <w:lastRenderedPageBreak/>
        <w:t>ПРИЛОЖЕНИЕ 4</w:t>
      </w:r>
    </w:p>
    <w:p w:rsidR="00000000" w:rsidRDefault="00336174">
      <w:pPr>
        <w:pStyle w:val="1"/>
        <w:spacing w:line="360" w:lineRule="auto"/>
        <w:ind w:firstLine="720"/>
        <w:jc w:val="both"/>
        <w:rPr>
          <w:rFonts w:cs="Times New Roman CYR"/>
          <w:b/>
          <w:bCs/>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ОТЧЕТ О ПРИБЫЛЯХ И УБЫТКАХ ЗА 2008-2009 ГОДЫ</w:t>
      </w:r>
    </w:p>
    <w:p w:rsidR="00000000" w:rsidRDefault="00336174">
      <w:pPr>
        <w:pStyle w:val="1"/>
        <w:spacing w:line="360" w:lineRule="auto"/>
        <w:ind w:firstLine="720"/>
        <w:jc w:val="center"/>
        <w:rPr>
          <w:rFonts w:cs="Times New Roman CYR"/>
          <w:sz w:val="28"/>
          <w:szCs w:val="28"/>
        </w:rPr>
      </w:pPr>
    </w:p>
    <w:p w:rsidR="00000000" w:rsidRDefault="00336174">
      <w:pPr>
        <w:pStyle w:val="1"/>
        <w:spacing w:line="360" w:lineRule="auto"/>
        <w:ind w:firstLine="720"/>
        <w:jc w:val="center"/>
        <w:rPr>
          <w:rFonts w:cs="Times New Roman CYR"/>
          <w:sz w:val="28"/>
          <w:szCs w:val="28"/>
        </w:rPr>
      </w:pPr>
      <w:r>
        <w:rPr>
          <w:rFonts w:cs="Times New Roman CYR"/>
          <w:sz w:val="28"/>
          <w:szCs w:val="28"/>
        </w:rPr>
        <w:t>Отчет о прибылях и убытках</w:t>
      </w:r>
    </w:p>
    <w:tbl>
      <w:tblPr>
        <w:tblW w:w="0" w:type="auto"/>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229"/>
        <w:gridCol w:w="789"/>
        <w:gridCol w:w="233"/>
        <w:gridCol w:w="711"/>
        <w:gridCol w:w="447"/>
        <w:gridCol w:w="356"/>
        <w:gridCol w:w="582"/>
      </w:tblGrid>
      <w:tr w:rsidR="00000000">
        <w:tblPrEx>
          <w:tblCellMar>
            <w:top w:w="0" w:type="dxa"/>
            <w:left w:w="0" w:type="dxa"/>
            <w:bottom w:w="0" w:type="dxa"/>
            <w:right w:w="0" w:type="dxa"/>
          </w:tblCellMar>
        </w:tblPrEx>
        <w:tc>
          <w:tcPr>
            <w:tcW w:w="2127"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за</w:t>
            </w:r>
          </w:p>
        </w:tc>
        <w:tc>
          <w:tcPr>
            <w:tcW w:w="2409"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lang w:val="en-US"/>
              </w:rPr>
              <w:t xml:space="preserve">1 января по 31 декабря </w:t>
            </w:r>
          </w:p>
        </w:tc>
        <w:tc>
          <w:tcPr>
            <w:tcW w:w="28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567" w:type="dxa"/>
            <w:gridSpan w:val="2"/>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09</w:t>
            </w:r>
          </w:p>
        </w:tc>
        <w:tc>
          <w:tcPr>
            <w:tcW w:w="1589" w:type="dxa"/>
            <w:gridSpan w:val="4"/>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c>
          <w:tcPr>
            <w:tcW w:w="2096" w:type="dxa"/>
            <w:gridSpan w:val="4"/>
            <w:tcBorders>
              <w:top w:val="single" w:sz="6" w:space="0" w:color="auto"/>
              <w:left w:val="single" w:sz="6" w:space="0" w:color="auto"/>
              <w:bottom w:val="nil"/>
              <w:right w:val="single" w:sz="6" w:space="0" w:color="auto"/>
            </w:tcBorders>
          </w:tcPr>
          <w:p w:rsidR="00000000" w:rsidRDefault="00336174">
            <w:pPr>
              <w:rPr>
                <w:rFonts w:cs="Times New Roman CYR"/>
                <w:sz w:val="20"/>
                <w:szCs w:val="20"/>
              </w:rPr>
            </w:pPr>
            <w:r>
              <w:rPr>
                <w:rFonts w:cs="Times New Roman CYR"/>
                <w:sz w:val="20"/>
                <w:szCs w:val="20"/>
              </w:rPr>
              <w:t>Коды</w:t>
            </w:r>
          </w:p>
        </w:tc>
      </w:tr>
      <w:tr w:rsidR="00000000">
        <w:tblPrEx>
          <w:tblCellMar>
            <w:top w:w="0" w:type="dxa"/>
            <w:left w:w="0" w:type="dxa"/>
            <w:bottom w:w="0" w:type="dxa"/>
            <w:right w:w="0" w:type="dxa"/>
          </w:tblCellMar>
        </w:tblPrEx>
        <w:tc>
          <w:tcPr>
            <w:tcW w:w="6976"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Форма № </w:t>
            </w:r>
            <w:r>
              <w:rPr>
                <w:rFonts w:cs="Times New Roman CYR"/>
                <w:sz w:val="20"/>
                <w:szCs w:val="20"/>
                <w:lang w:val="en-US"/>
              </w:rPr>
              <w:t>2</w:t>
            </w:r>
            <w:r>
              <w:rPr>
                <w:rFonts w:cs="Times New Roman CYR"/>
                <w:sz w:val="20"/>
                <w:szCs w:val="20"/>
              </w:rPr>
              <w:t xml:space="preserve"> по ОКУД</w:t>
            </w:r>
          </w:p>
        </w:tc>
        <w:tc>
          <w:tcPr>
            <w:tcW w:w="2096" w:type="dxa"/>
            <w:gridSpan w:val="4"/>
            <w:tcBorders>
              <w:top w:val="single" w:sz="12"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0710002</w:t>
            </w:r>
          </w:p>
        </w:tc>
      </w:tr>
      <w:tr w:rsidR="00000000">
        <w:tblPrEx>
          <w:tblCellMar>
            <w:top w:w="0" w:type="dxa"/>
            <w:left w:w="0" w:type="dxa"/>
            <w:bottom w:w="0" w:type="dxa"/>
            <w:right w:w="0" w:type="dxa"/>
          </w:tblCellMar>
        </w:tblPrEx>
        <w:tc>
          <w:tcPr>
            <w:tcW w:w="6976"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Дата (год, месяц, число)</w:t>
            </w:r>
          </w:p>
        </w:tc>
        <w:tc>
          <w:tcPr>
            <w:tcW w:w="711" w:type="dxa"/>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2009</w:t>
            </w:r>
          </w:p>
        </w:tc>
        <w:tc>
          <w:tcPr>
            <w:tcW w:w="803"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w:t>
            </w:r>
          </w:p>
        </w:tc>
        <w:tc>
          <w:tcPr>
            <w:tcW w:w="58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31</w:t>
            </w:r>
          </w:p>
        </w:tc>
      </w:tr>
      <w:tr w:rsidR="00000000">
        <w:tblPrEx>
          <w:tblCellMar>
            <w:top w:w="0" w:type="dxa"/>
            <w:left w:w="0" w:type="dxa"/>
            <w:bottom w:w="0" w:type="dxa"/>
            <w:right w:w="0" w:type="dxa"/>
          </w:tblCellMar>
        </w:tblPrEx>
        <w:tc>
          <w:tcPr>
            <w:tcW w:w="1204"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Организация</w:t>
            </w:r>
          </w:p>
        </w:tc>
        <w:tc>
          <w:tcPr>
            <w:tcW w:w="4750"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Открытое Акционерное Общество «Роспечать» Краснодарского края</w:t>
            </w:r>
          </w:p>
        </w:tc>
        <w:tc>
          <w:tcPr>
            <w:tcW w:w="1022"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ОКПО</w:t>
            </w:r>
          </w:p>
        </w:tc>
        <w:tc>
          <w:tcPr>
            <w:tcW w:w="2096"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01170709</w:t>
            </w:r>
          </w:p>
        </w:tc>
      </w:tr>
      <w:tr w:rsidR="00000000">
        <w:tblPrEx>
          <w:tblCellMar>
            <w:top w:w="0" w:type="dxa"/>
            <w:left w:w="0" w:type="dxa"/>
            <w:bottom w:w="0" w:type="dxa"/>
            <w:right w:w="0" w:type="dxa"/>
          </w:tblCellMar>
        </w:tblPrEx>
        <w:tc>
          <w:tcPr>
            <w:tcW w:w="6976"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Идентификационный номер налогоплательщика ИНН</w:t>
            </w:r>
          </w:p>
        </w:tc>
        <w:tc>
          <w:tcPr>
            <w:tcW w:w="2096"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2308006009</w:t>
            </w:r>
          </w:p>
        </w:tc>
      </w:tr>
      <w:tr w:rsidR="00000000">
        <w:tblPrEx>
          <w:tblCellMar>
            <w:top w:w="0" w:type="dxa"/>
            <w:left w:w="0" w:type="dxa"/>
            <w:bottom w:w="0" w:type="dxa"/>
            <w:right w:w="0" w:type="dxa"/>
          </w:tblCellMar>
        </w:tblPrEx>
        <w:tc>
          <w:tcPr>
            <w:tcW w:w="1638"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Вид деятельности</w:t>
            </w:r>
          </w:p>
        </w:tc>
        <w:tc>
          <w:tcPr>
            <w:tcW w:w="4316" w:type="dxa"/>
            <w:gridSpan w:val="7"/>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Розничная торговля газетами и журналами</w:t>
            </w:r>
          </w:p>
        </w:tc>
        <w:tc>
          <w:tcPr>
            <w:tcW w:w="1022" w:type="dxa"/>
            <w:gridSpan w:val="2"/>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ОКВЭД</w:t>
            </w:r>
          </w:p>
        </w:tc>
        <w:tc>
          <w:tcPr>
            <w:tcW w:w="2096" w:type="dxa"/>
            <w:gridSpan w:val="4"/>
            <w:tcBorders>
              <w:top w:val="single" w:sz="6" w:space="0" w:color="auto"/>
              <w:left w:val="single" w:sz="12"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52.47.2</w:t>
            </w:r>
          </w:p>
        </w:tc>
      </w:tr>
      <w:tr w:rsidR="00000000">
        <w:tblPrEx>
          <w:tblCellMar>
            <w:top w:w="0" w:type="dxa"/>
            <w:left w:w="0" w:type="dxa"/>
            <w:bottom w:w="0" w:type="dxa"/>
            <w:right w:w="0" w:type="dxa"/>
          </w:tblCellMar>
        </w:tblPrEx>
        <w:tc>
          <w:tcPr>
            <w:tcW w:w="4886" w:type="dxa"/>
            <w:gridSpan w:val="6"/>
            <w:tcBorders>
              <w:top w:val="nil"/>
              <w:left w:val="nil"/>
              <w:bottom w:val="nil"/>
              <w:right w:val="nil"/>
            </w:tcBorders>
          </w:tcPr>
          <w:p w:rsidR="00000000" w:rsidRDefault="00336174">
            <w:pPr>
              <w:rPr>
                <w:rFonts w:cs="Times New Roman CYR"/>
                <w:sz w:val="20"/>
                <w:szCs w:val="20"/>
              </w:rPr>
            </w:pPr>
            <w:r>
              <w:rPr>
                <w:rFonts w:cs="Times New Roman CYR"/>
                <w:sz w:val="20"/>
                <w:szCs w:val="20"/>
              </w:rPr>
              <w:t>Организационно-правовая фор</w:t>
            </w:r>
            <w:r>
              <w:rPr>
                <w:rFonts w:cs="Times New Roman CYR"/>
                <w:sz w:val="20"/>
                <w:szCs w:val="20"/>
              </w:rPr>
              <w:t>ма/форма собственности</w:t>
            </w:r>
          </w:p>
        </w:tc>
        <w:tc>
          <w:tcPr>
            <w:tcW w:w="1857" w:type="dxa"/>
            <w:gridSpan w:val="4"/>
            <w:tcBorders>
              <w:top w:val="nil"/>
              <w:left w:val="nil"/>
              <w:bottom w:val="single" w:sz="6" w:space="0" w:color="auto"/>
              <w:right w:val="nil"/>
            </w:tcBorders>
          </w:tcPr>
          <w:p w:rsidR="00000000" w:rsidRDefault="00336174">
            <w:pPr>
              <w:rPr>
                <w:rFonts w:cs="Times New Roman CYR"/>
                <w:sz w:val="20"/>
                <w:szCs w:val="20"/>
              </w:rPr>
            </w:pPr>
          </w:p>
        </w:tc>
        <w:tc>
          <w:tcPr>
            <w:tcW w:w="233" w:type="dxa"/>
            <w:tcBorders>
              <w:top w:val="nil"/>
              <w:left w:val="nil"/>
              <w:bottom w:val="nil"/>
              <w:right w:val="nil"/>
            </w:tcBorders>
          </w:tcPr>
          <w:p w:rsidR="00000000" w:rsidRDefault="00336174">
            <w:pPr>
              <w:rPr>
                <w:rFonts w:cs="Times New Roman CYR"/>
                <w:sz w:val="20"/>
                <w:szCs w:val="20"/>
              </w:rPr>
            </w:pPr>
          </w:p>
        </w:tc>
        <w:tc>
          <w:tcPr>
            <w:tcW w:w="1158" w:type="dxa"/>
            <w:gridSpan w:val="2"/>
            <w:tcBorders>
              <w:top w:val="single" w:sz="6"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47</w:t>
            </w:r>
          </w:p>
        </w:tc>
        <w:tc>
          <w:tcPr>
            <w:tcW w:w="938" w:type="dxa"/>
            <w:gridSpan w:val="2"/>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16</w:t>
            </w:r>
          </w:p>
        </w:tc>
      </w:tr>
      <w:tr w:rsidR="00000000">
        <w:tblPrEx>
          <w:tblCellMar>
            <w:top w:w="0" w:type="dxa"/>
            <w:left w:w="0" w:type="dxa"/>
            <w:bottom w:w="0" w:type="dxa"/>
            <w:right w:w="0" w:type="dxa"/>
          </w:tblCellMar>
        </w:tblPrEx>
        <w:tc>
          <w:tcPr>
            <w:tcW w:w="5725" w:type="dxa"/>
            <w:gridSpan w:val="8"/>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Открытые акционерные общество/Частная собственность</w:t>
            </w:r>
          </w:p>
        </w:tc>
        <w:tc>
          <w:tcPr>
            <w:tcW w:w="1251" w:type="dxa"/>
            <w:gridSpan w:val="3"/>
            <w:tcBorders>
              <w:top w:val="nil"/>
              <w:left w:val="nil"/>
              <w:bottom w:val="nil"/>
              <w:right w:val="nil"/>
            </w:tcBorders>
          </w:tcPr>
          <w:p w:rsidR="00000000" w:rsidRDefault="00336174">
            <w:pPr>
              <w:rPr>
                <w:rFonts w:cs="Times New Roman CYR"/>
                <w:sz w:val="20"/>
                <w:szCs w:val="20"/>
              </w:rPr>
            </w:pPr>
            <w:r>
              <w:rPr>
                <w:rFonts w:cs="Times New Roman CYR"/>
                <w:sz w:val="20"/>
                <w:szCs w:val="20"/>
              </w:rPr>
              <w:t>по ОКОПФ/ОКФС</w:t>
            </w:r>
          </w:p>
        </w:tc>
        <w:tc>
          <w:tcPr>
            <w:tcW w:w="1158" w:type="dxa"/>
            <w:gridSpan w:val="2"/>
            <w:tcBorders>
              <w:top w:val="single" w:sz="12" w:space="0" w:color="auto"/>
              <w:left w:val="single" w:sz="12" w:space="0" w:color="auto"/>
              <w:bottom w:val="single" w:sz="6" w:space="0" w:color="auto"/>
              <w:right w:val="single" w:sz="6" w:space="0" w:color="auto"/>
            </w:tcBorders>
          </w:tcPr>
          <w:p w:rsidR="00000000" w:rsidRDefault="00336174">
            <w:pPr>
              <w:rPr>
                <w:rFonts w:cs="Times New Roman CYR"/>
                <w:sz w:val="20"/>
                <w:szCs w:val="20"/>
              </w:rPr>
            </w:pPr>
          </w:p>
        </w:tc>
        <w:tc>
          <w:tcPr>
            <w:tcW w:w="938" w:type="dxa"/>
            <w:gridSpan w:val="2"/>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6976" w:type="dxa"/>
            <w:gridSpan w:val="11"/>
            <w:tcBorders>
              <w:top w:val="nil"/>
              <w:left w:val="nil"/>
              <w:bottom w:val="nil"/>
              <w:right w:val="nil"/>
            </w:tcBorders>
          </w:tcPr>
          <w:p w:rsidR="00000000" w:rsidRDefault="00336174">
            <w:pPr>
              <w:rPr>
                <w:rFonts w:cs="Times New Roman CYR"/>
                <w:sz w:val="20"/>
                <w:szCs w:val="20"/>
              </w:rPr>
            </w:pPr>
            <w:r>
              <w:rPr>
                <w:rFonts w:cs="Times New Roman CYR"/>
                <w:sz w:val="20"/>
                <w:szCs w:val="20"/>
              </w:rPr>
              <w:t>Единица измерения: тыс. руб. (ненужное зачеркнуть) по ОКЕИ</w:t>
            </w:r>
          </w:p>
        </w:tc>
        <w:tc>
          <w:tcPr>
            <w:tcW w:w="2096" w:type="dxa"/>
            <w:gridSpan w:val="4"/>
            <w:tcBorders>
              <w:top w:val="single" w:sz="6" w:space="0" w:color="auto"/>
              <w:left w:val="single" w:sz="12"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384</w:t>
            </w:r>
          </w:p>
        </w:tc>
      </w:tr>
    </w:tbl>
    <w:p w:rsidR="00000000" w:rsidRDefault="00336174">
      <w:pPr>
        <w:spacing w:line="360" w:lineRule="auto"/>
        <w:ind w:firstLine="720"/>
        <w:jc w:val="both"/>
        <w:rPr>
          <w:rFonts w:cs="Times New Roman CYR"/>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94"/>
        <w:gridCol w:w="778"/>
        <w:gridCol w:w="1204"/>
        <w:gridCol w:w="1732"/>
      </w:tblGrid>
      <w:tr w:rsidR="00000000">
        <w:tblPrEx>
          <w:tblCellMar>
            <w:top w:w="0" w:type="dxa"/>
            <w:left w:w="0" w:type="dxa"/>
            <w:bottom w:w="0" w:type="dxa"/>
            <w:right w:w="0" w:type="dxa"/>
          </w:tblCellMar>
        </w:tblPrEx>
        <w:tc>
          <w:tcPr>
            <w:tcW w:w="617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отчетный период</w:t>
            </w:r>
          </w:p>
        </w:tc>
        <w:tc>
          <w:tcPr>
            <w:tcW w:w="17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аналогичный период предыдущего года</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w:t>
            </w:r>
          </w:p>
        </w:tc>
        <w:tc>
          <w:tcPr>
            <w:tcW w:w="778"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73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778"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1204"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173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и расходы по обычным видам деятельности 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010</w:t>
            </w:r>
          </w:p>
        </w:tc>
        <w:tc>
          <w:tcPr>
            <w:tcW w:w="1204"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1150465</w:t>
            </w:r>
          </w:p>
        </w:tc>
        <w:tc>
          <w:tcPr>
            <w:tcW w:w="1732"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1112021</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Себестоимость проданных товар</w:t>
            </w:r>
            <w:r>
              <w:rPr>
                <w:rFonts w:cs="Times New Roman CYR"/>
                <w:sz w:val="20"/>
                <w:szCs w:val="20"/>
              </w:rPr>
              <w:t>ов, продукции, работ, услуг</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(724589)</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(700663)</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Валовая прибыль</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029</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425876</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411358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Коммерческие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030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(280534)</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(284243)</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Управленческие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040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(75722)</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(40527)</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Прибыль (убыток) от продаж</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050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69620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86588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доходы и расходы Проценты к пол</w:t>
            </w:r>
            <w:r>
              <w:rPr>
                <w:rFonts w:cs="Times New Roman CYR"/>
                <w:sz w:val="20"/>
                <w:szCs w:val="20"/>
              </w:rPr>
              <w:t>учению</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060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285</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Проценты к уплате</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070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(9)</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Доходы от участия в других организациях</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080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доходы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090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9315</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3581</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Прочие расходы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100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(29408)</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(20065)</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Прибыль (убыток) до налогообложения</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49527</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70380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Отложенные налоговые активы</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141</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170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w:t>
            </w:r>
            <w:r>
              <w:rPr>
                <w:rFonts w:cs="Times New Roman CYR"/>
                <w:sz w:val="20"/>
                <w:szCs w:val="20"/>
              </w:rPr>
              <w:t>тложенные налоговые обязательства</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142</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(7)</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Текущий налог на прибыль</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150</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(12880)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(1978)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Дополнительные показатели</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151</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(6278)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ЕНВД и прочие аналогичные платежи</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152</w:t>
            </w: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(6278)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Чистая прибыль (убыток) отчетного периода</w:t>
            </w:r>
          </w:p>
        </w:tc>
        <w:tc>
          <w:tcPr>
            <w:tcW w:w="778"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190</w:t>
            </w:r>
          </w:p>
        </w:tc>
        <w:tc>
          <w:tcPr>
            <w:tcW w:w="1204"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36790</w:t>
            </w:r>
          </w:p>
        </w:tc>
        <w:tc>
          <w:tcPr>
            <w:tcW w:w="1732"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62124</w:t>
            </w:r>
          </w:p>
        </w:tc>
      </w:tr>
      <w:tr w:rsidR="00000000">
        <w:tblPrEx>
          <w:tblCellMar>
            <w:top w:w="0" w:type="dxa"/>
            <w:left w:w="0" w:type="dxa"/>
            <w:bottom w:w="0" w:type="dxa"/>
            <w:right w:w="0" w:type="dxa"/>
          </w:tblCellMar>
        </w:tblPrEx>
        <w:tc>
          <w:tcPr>
            <w:tcW w:w="5394"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СПРАВОЧНО. По</w:t>
            </w:r>
            <w:r>
              <w:rPr>
                <w:rFonts w:cs="Times New Roman CYR"/>
                <w:sz w:val="20"/>
                <w:szCs w:val="20"/>
              </w:rPr>
              <w:t>стоянные налоговые обязательства (активы)</w:t>
            </w:r>
          </w:p>
        </w:tc>
        <w:tc>
          <w:tcPr>
            <w:tcW w:w="778"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200</w:t>
            </w:r>
          </w:p>
        </w:tc>
        <w:tc>
          <w:tcPr>
            <w:tcW w:w="1204"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2812</w:t>
            </w:r>
          </w:p>
        </w:tc>
        <w:tc>
          <w:tcPr>
            <w:tcW w:w="1732" w:type="dxa"/>
            <w:tcBorders>
              <w:top w:val="single" w:sz="12"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1988</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Базовая прибыль (убыток) на акцию</w:t>
            </w:r>
          </w:p>
        </w:tc>
        <w:tc>
          <w:tcPr>
            <w:tcW w:w="778"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1204"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32"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5394"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Разводненная прибыль (убыток) на акцию</w:t>
            </w:r>
          </w:p>
        </w:tc>
        <w:tc>
          <w:tcPr>
            <w:tcW w:w="778"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p>
        </w:tc>
        <w:tc>
          <w:tcPr>
            <w:tcW w:w="1204"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732" w:type="dxa"/>
            <w:tcBorders>
              <w:top w:val="single" w:sz="6" w:space="0" w:color="auto"/>
              <w:left w:val="single" w:sz="6" w:space="0" w:color="auto"/>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bl>
    <w:p w:rsidR="00000000" w:rsidRDefault="00336174">
      <w:pPr>
        <w:spacing w:line="360" w:lineRule="auto"/>
        <w:ind w:firstLine="720"/>
        <w:jc w:val="both"/>
        <w:rPr>
          <w:rFonts w:cs="Times New Roman CYR"/>
          <w:sz w:val="28"/>
          <w:szCs w:val="28"/>
        </w:rPr>
      </w:pPr>
    </w:p>
    <w:p w:rsidR="00000000" w:rsidRDefault="00336174">
      <w:pPr>
        <w:spacing w:line="360" w:lineRule="auto"/>
        <w:ind w:firstLine="720"/>
        <w:jc w:val="both"/>
        <w:rPr>
          <w:rFonts w:cs="Times New Roman CYR"/>
          <w:sz w:val="28"/>
          <w:szCs w:val="28"/>
        </w:rPr>
      </w:pPr>
      <w:r>
        <w:rPr>
          <w:rFonts w:cs="Times New Roman CYR"/>
          <w:sz w:val="28"/>
          <w:szCs w:val="28"/>
        </w:rPr>
        <w:lastRenderedPageBreak/>
        <w:t>Форма 0710002 с. 2</w:t>
      </w:r>
    </w:p>
    <w:p w:rsidR="00000000" w:rsidRDefault="00336174">
      <w:pPr>
        <w:pStyle w:val="4"/>
        <w:spacing w:line="360" w:lineRule="auto"/>
        <w:ind w:firstLine="720"/>
        <w:jc w:val="both"/>
        <w:rPr>
          <w:rFonts w:cs="Times New Roman CYR"/>
          <w:sz w:val="28"/>
          <w:szCs w:val="28"/>
        </w:rPr>
      </w:pPr>
      <w:r>
        <w:rPr>
          <w:rFonts w:cs="Times New Roman CYR"/>
          <w:sz w:val="28"/>
          <w:szCs w:val="28"/>
        </w:rPr>
        <w:t>Расшифровка отдельных прибылей и убытков</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3"/>
        <w:gridCol w:w="589"/>
        <w:gridCol w:w="992"/>
        <w:gridCol w:w="993"/>
        <w:gridCol w:w="1346"/>
        <w:gridCol w:w="1346"/>
      </w:tblGrid>
      <w:tr w:rsidR="00000000">
        <w:tblPrEx>
          <w:tblCellMar>
            <w:top w:w="0" w:type="dxa"/>
            <w:left w:w="0" w:type="dxa"/>
            <w:bottom w:w="0" w:type="dxa"/>
            <w:right w:w="0" w:type="dxa"/>
          </w:tblCellMar>
        </w:tblPrEx>
        <w:tc>
          <w:tcPr>
            <w:tcW w:w="442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Показатель</w:t>
            </w: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отчетный период</w:t>
            </w:r>
          </w:p>
        </w:tc>
        <w:tc>
          <w:tcPr>
            <w:tcW w:w="2692" w:type="dxa"/>
            <w:gridSpan w:val="2"/>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За аналогичный период п</w:t>
            </w:r>
            <w:r>
              <w:rPr>
                <w:rFonts w:cs="Times New Roman CYR"/>
                <w:sz w:val="20"/>
                <w:szCs w:val="20"/>
              </w:rPr>
              <w:t>редыдущего года</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наименование</w:t>
            </w:r>
          </w:p>
        </w:tc>
        <w:tc>
          <w:tcPr>
            <w:tcW w:w="589"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код</w:t>
            </w: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убыток</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прибыль</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убыток</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w:t>
            </w:r>
          </w:p>
        </w:tc>
        <w:tc>
          <w:tcPr>
            <w:tcW w:w="589"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2</w:t>
            </w: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3</w:t>
            </w:r>
          </w:p>
        </w:tc>
        <w:tc>
          <w:tcPr>
            <w:tcW w:w="993"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4</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6</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Штрафы, пени и неустойки, признанные или по которым получены решения суда (арбитражного суда) об их взыскании</w:t>
            </w:r>
          </w:p>
        </w:tc>
        <w:tc>
          <w:tcPr>
            <w:tcW w:w="589" w:type="dxa"/>
            <w:tcBorders>
              <w:top w:val="single" w:sz="12"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8</w:t>
            </w:r>
          </w:p>
        </w:tc>
        <w:tc>
          <w:tcPr>
            <w:tcW w:w="993"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40</w:t>
            </w:r>
          </w:p>
        </w:tc>
        <w:tc>
          <w:tcPr>
            <w:tcW w:w="1346" w:type="dxa"/>
            <w:tcBorders>
              <w:top w:val="single" w:sz="12"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46" w:type="dxa"/>
            <w:tcBorders>
              <w:top w:val="single" w:sz="12"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141</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Прибыль (убыток) прошлых лет</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1107</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2094</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584</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2519</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Возме</w:t>
            </w:r>
            <w:r>
              <w:rPr>
                <w:rFonts w:cs="Times New Roman CYR"/>
                <w:sz w:val="20"/>
                <w:szCs w:val="20"/>
              </w:rPr>
              <w:t>щение убытков, причиненных неисполнением или ненадлежащим исполнением обязательств</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0</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0</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Курсовые разницы по операциям в иностранной валюте</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Отчисления в оценочные резервы</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х</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 xml:space="preserve">Списание дебиторских и кредиторских задолженностей, по которым </w:t>
            </w:r>
            <w:r>
              <w:rPr>
                <w:rFonts w:cs="Times New Roman CYR"/>
                <w:sz w:val="20"/>
                <w:szCs w:val="20"/>
              </w:rPr>
              <w:t>истек срок исковой давности</w:t>
            </w:r>
          </w:p>
        </w:tc>
        <w:tc>
          <w:tcPr>
            <w:tcW w:w="589" w:type="dxa"/>
            <w:tcBorders>
              <w:top w:val="single" w:sz="6" w:space="0" w:color="auto"/>
              <w:left w:val="nil"/>
              <w:bottom w:val="single" w:sz="6"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532</w:t>
            </w:r>
          </w:p>
        </w:tc>
        <w:tc>
          <w:tcPr>
            <w:tcW w:w="993"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3486</w:t>
            </w:r>
          </w:p>
        </w:tc>
        <w:tc>
          <w:tcPr>
            <w:tcW w:w="1346" w:type="dxa"/>
            <w:tcBorders>
              <w:top w:val="single" w:sz="6" w:space="0" w:color="auto"/>
              <w:left w:val="single" w:sz="6" w:space="0" w:color="auto"/>
              <w:bottom w:val="single" w:sz="6" w:space="0" w:color="auto"/>
              <w:right w:val="single" w:sz="6" w:space="0" w:color="auto"/>
            </w:tcBorders>
          </w:tcPr>
          <w:p w:rsidR="00000000" w:rsidRDefault="00336174">
            <w:pPr>
              <w:rPr>
                <w:rFonts w:cs="Times New Roman CYR"/>
                <w:sz w:val="20"/>
                <w:szCs w:val="20"/>
              </w:rPr>
            </w:pPr>
            <w:r>
              <w:rPr>
                <w:rFonts w:cs="Times New Roman CYR"/>
                <w:sz w:val="20"/>
                <w:szCs w:val="20"/>
              </w:rPr>
              <w:t>5</w:t>
            </w:r>
          </w:p>
        </w:tc>
        <w:tc>
          <w:tcPr>
            <w:tcW w:w="1346" w:type="dxa"/>
            <w:tcBorders>
              <w:top w:val="single" w:sz="6" w:space="0" w:color="auto"/>
              <w:left w:val="nil"/>
              <w:bottom w:val="single" w:sz="6" w:space="0" w:color="auto"/>
              <w:right w:val="single" w:sz="12" w:space="0" w:color="auto"/>
            </w:tcBorders>
          </w:tcPr>
          <w:p w:rsidR="00000000" w:rsidRDefault="00336174">
            <w:pPr>
              <w:rPr>
                <w:rFonts w:cs="Times New Roman CYR"/>
                <w:sz w:val="20"/>
                <w:szCs w:val="20"/>
              </w:rPr>
            </w:pPr>
            <w:r>
              <w:rPr>
                <w:rFonts w:cs="Times New Roman CYR"/>
                <w:sz w:val="20"/>
                <w:szCs w:val="20"/>
              </w:rPr>
              <w:t>242</w:t>
            </w:r>
          </w:p>
        </w:tc>
      </w:tr>
      <w:tr w:rsidR="00000000">
        <w:tblPrEx>
          <w:tblCellMar>
            <w:top w:w="0" w:type="dxa"/>
            <w:left w:w="0" w:type="dxa"/>
            <w:bottom w:w="0" w:type="dxa"/>
            <w:right w:w="0" w:type="dxa"/>
          </w:tblCellMar>
        </w:tblPrEx>
        <w:tc>
          <w:tcPr>
            <w:tcW w:w="3833" w:type="dxa"/>
            <w:tcBorders>
              <w:top w:val="single" w:sz="6" w:space="0" w:color="auto"/>
              <w:left w:val="single" w:sz="6" w:space="0" w:color="auto"/>
              <w:bottom w:val="single" w:sz="6" w:space="0" w:color="auto"/>
              <w:right w:val="single" w:sz="12" w:space="0" w:color="auto"/>
            </w:tcBorders>
          </w:tcPr>
          <w:p w:rsidR="00000000" w:rsidRDefault="00336174">
            <w:pPr>
              <w:rPr>
                <w:rFonts w:cs="Times New Roman CYR"/>
                <w:sz w:val="20"/>
                <w:szCs w:val="20"/>
              </w:rPr>
            </w:pPr>
          </w:p>
        </w:tc>
        <w:tc>
          <w:tcPr>
            <w:tcW w:w="589" w:type="dxa"/>
            <w:tcBorders>
              <w:top w:val="single" w:sz="6" w:space="0" w:color="auto"/>
              <w:left w:val="nil"/>
              <w:bottom w:val="single" w:sz="12" w:space="0" w:color="auto"/>
              <w:right w:val="single" w:sz="6" w:space="0" w:color="auto"/>
            </w:tcBorders>
          </w:tcPr>
          <w:p w:rsidR="00000000" w:rsidRDefault="00336174">
            <w:pPr>
              <w:rPr>
                <w:rFonts w:cs="Times New Roman CYR"/>
                <w:sz w:val="20"/>
                <w:szCs w:val="20"/>
              </w:rPr>
            </w:pPr>
          </w:p>
        </w:tc>
        <w:tc>
          <w:tcPr>
            <w:tcW w:w="992"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993"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7298</w:t>
            </w:r>
          </w:p>
        </w:tc>
        <w:tc>
          <w:tcPr>
            <w:tcW w:w="1346" w:type="dxa"/>
            <w:tcBorders>
              <w:top w:val="single" w:sz="6" w:space="0" w:color="auto"/>
              <w:left w:val="single" w:sz="6" w:space="0" w:color="auto"/>
              <w:bottom w:val="single" w:sz="12" w:space="0" w:color="auto"/>
              <w:right w:val="single" w:sz="6" w:space="0" w:color="auto"/>
            </w:tcBorders>
          </w:tcPr>
          <w:p w:rsidR="00000000" w:rsidRDefault="00336174">
            <w:pPr>
              <w:rPr>
                <w:rFonts w:cs="Times New Roman CYR"/>
                <w:sz w:val="20"/>
                <w:szCs w:val="20"/>
              </w:rPr>
            </w:pPr>
            <w:r>
              <w:rPr>
                <w:rFonts w:cs="Times New Roman CYR"/>
                <w:sz w:val="20"/>
                <w:szCs w:val="20"/>
              </w:rPr>
              <w:t>-</w:t>
            </w:r>
          </w:p>
        </w:tc>
        <w:tc>
          <w:tcPr>
            <w:tcW w:w="1346" w:type="dxa"/>
            <w:tcBorders>
              <w:top w:val="single" w:sz="6" w:space="0" w:color="auto"/>
              <w:left w:val="nil"/>
              <w:bottom w:val="single" w:sz="12" w:space="0" w:color="auto"/>
              <w:right w:val="single" w:sz="12" w:space="0" w:color="auto"/>
            </w:tcBorders>
          </w:tcPr>
          <w:p w:rsidR="00000000" w:rsidRDefault="00336174">
            <w:pPr>
              <w:rPr>
                <w:rFonts w:cs="Times New Roman CYR"/>
                <w:sz w:val="20"/>
                <w:szCs w:val="20"/>
              </w:rPr>
            </w:pPr>
            <w:r>
              <w:rPr>
                <w:rFonts w:cs="Times New Roman CYR"/>
                <w:sz w:val="20"/>
                <w:szCs w:val="20"/>
              </w:rPr>
              <w:t>6215</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418"/>
        <w:gridCol w:w="98"/>
        <w:gridCol w:w="1853"/>
        <w:gridCol w:w="1222"/>
        <w:gridCol w:w="1475"/>
        <w:gridCol w:w="142"/>
        <w:gridCol w:w="1701"/>
      </w:tblGrid>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Руководитель</w:t>
            </w:r>
          </w:p>
        </w:tc>
        <w:tc>
          <w:tcPr>
            <w:tcW w:w="1418" w:type="dxa"/>
            <w:tcBorders>
              <w:top w:val="nil"/>
              <w:left w:val="nil"/>
              <w:bottom w:val="single" w:sz="6" w:space="0" w:color="auto"/>
              <w:right w:val="nil"/>
            </w:tcBorders>
          </w:tcPr>
          <w:p w:rsidR="00000000" w:rsidRDefault="00336174">
            <w:pPr>
              <w:rPr>
                <w:rFonts w:cs="Times New Roman CYR"/>
                <w:sz w:val="20"/>
                <w:szCs w:val="20"/>
              </w:rPr>
            </w:pP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Черкашин Н.В.</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Главный </w:t>
            </w:r>
          </w:p>
        </w:tc>
        <w:tc>
          <w:tcPr>
            <w:tcW w:w="1475" w:type="dxa"/>
            <w:tcBorders>
              <w:top w:val="nil"/>
              <w:left w:val="nil"/>
              <w:bottom w:val="single" w:sz="6" w:space="0" w:color="auto"/>
              <w:right w:val="nil"/>
            </w:tcBorders>
          </w:tcPr>
          <w:p w:rsidR="00000000" w:rsidRDefault="00336174">
            <w:pPr>
              <w:rPr>
                <w:rFonts w:cs="Times New Roman CYR"/>
                <w:sz w:val="20"/>
                <w:szCs w:val="20"/>
              </w:rPr>
            </w:pPr>
          </w:p>
        </w:tc>
        <w:tc>
          <w:tcPr>
            <w:tcW w:w="142" w:type="dxa"/>
            <w:tcBorders>
              <w:top w:val="nil"/>
              <w:left w:val="nil"/>
              <w:bottom w:val="nil"/>
              <w:right w:val="nil"/>
            </w:tcBorders>
          </w:tcPr>
          <w:p w:rsidR="00000000" w:rsidRDefault="00336174">
            <w:pPr>
              <w:rPr>
                <w:rFonts w:cs="Times New Roman CYR"/>
                <w:sz w:val="20"/>
                <w:szCs w:val="20"/>
              </w:rPr>
            </w:pPr>
          </w:p>
        </w:tc>
        <w:tc>
          <w:tcPr>
            <w:tcW w:w="1701"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Шляпникова Е.В.</w:t>
            </w:r>
          </w:p>
        </w:tc>
      </w:tr>
      <w:tr w:rsidR="00000000">
        <w:tblPrEx>
          <w:tblCellMar>
            <w:top w:w="0" w:type="dxa"/>
            <w:left w:w="0" w:type="dxa"/>
            <w:bottom w:w="0" w:type="dxa"/>
            <w:right w:w="0" w:type="dxa"/>
          </w:tblCellMar>
        </w:tblPrEx>
        <w:tc>
          <w:tcPr>
            <w:tcW w:w="1276" w:type="dxa"/>
            <w:tcBorders>
              <w:top w:val="nil"/>
              <w:left w:val="nil"/>
              <w:bottom w:val="nil"/>
              <w:right w:val="nil"/>
            </w:tcBorders>
          </w:tcPr>
          <w:p w:rsidR="00000000" w:rsidRDefault="00336174">
            <w:pPr>
              <w:rPr>
                <w:rFonts w:cs="Times New Roman CYR"/>
                <w:sz w:val="20"/>
                <w:szCs w:val="20"/>
              </w:rPr>
            </w:pPr>
          </w:p>
        </w:tc>
        <w:tc>
          <w:tcPr>
            <w:tcW w:w="141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98" w:type="dxa"/>
            <w:tcBorders>
              <w:top w:val="nil"/>
              <w:left w:val="nil"/>
              <w:bottom w:val="nil"/>
              <w:right w:val="nil"/>
            </w:tcBorders>
          </w:tcPr>
          <w:p w:rsidR="00000000" w:rsidRDefault="00336174">
            <w:pPr>
              <w:rPr>
                <w:rFonts w:cs="Times New Roman CYR"/>
                <w:sz w:val="20"/>
                <w:szCs w:val="20"/>
              </w:rPr>
            </w:pPr>
          </w:p>
        </w:tc>
        <w:tc>
          <w:tcPr>
            <w:tcW w:w="1853"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c>
          <w:tcPr>
            <w:tcW w:w="1222"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бухгалтер</w:t>
            </w:r>
          </w:p>
        </w:tc>
        <w:tc>
          <w:tcPr>
            <w:tcW w:w="1475"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(подпись)</w:t>
            </w:r>
          </w:p>
        </w:tc>
        <w:tc>
          <w:tcPr>
            <w:tcW w:w="142" w:type="dxa"/>
            <w:tcBorders>
              <w:top w:val="nil"/>
              <w:left w:val="nil"/>
              <w:bottom w:val="nil"/>
              <w:right w:val="nil"/>
            </w:tcBorders>
          </w:tcPr>
          <w:p w:rsidR="00000000" w:rsidRDefault="00336174">
            <w:pPr>
              <w:rPr>
                <w:rFonts w:cs="Times New Roman CYR"/>
                <w:sz w:val="20"/>
                <w:szCs w:val="20"/>
              </w:rPr>
            </w:pPr>
          </w:p>
        </w:tc>
        <w:tc>
          <w:tcPr>
            <w:tcW w:w="1701"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(расшифровка подписи)</w:t>
            </w:r>
          </w:p>
        </w:tc>
      </w:tr>
    </w:tbl>
    <w:p w:rsidR="00000000" w:rsidRDefault="00336174">
      <w:pPr>
        <w:spacing w:line="360" w:lineRule="auto"/>
        <w:ind w:firstLine="720"/>
        <w:jc w:val="both"/>
        <w:rPr>
          <w:rFonts w:cs="Times New Roman CYR"/>
          <w:sz w:val="28"/>
          <w:szCs w:val="28"/>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000000">
        <w:tblPrEx>
          <w:tblCellMar>
            <w:top w:w="0" w:type="dxa"/>
            <w:left w:w="0" w:type="dxa"/>
            <w:bottom w:w="0" w:type="dxa"/>
            <w:right w:w="0" w:type="dxa"/>
          </w:tblCellMar>
        </w:tblPrEx>
        <w:tc>
          <w:tcPr>
            <w:tcW w:w="210"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503"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15</w:t>
            </w:r>
          </w:p>
        </w:tc>
        <w:tc>
          <w:tcPr>
            <w:tcW w:w="196"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w:t>
            </w:r>
          </w:p>
        </w:tc>
        <w:tc>
          <w:tcPr>
            <w:tcW w:w="2138"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марта</w:t>
            </w:r>
          </w:p>
        </w:tc>
        <w:tc>
          <w:tcPr>
            <w:tcW w:w="30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20</w:t>
            </w:r>
          </w:p>
        </w:tc>
        <w:tc>
          <w:tcPr>
            <w:tcW w:w="321" w:type="dxa"/>
            <w:tcBorders>
              <w:top w:val="nil"/>
              <w:left w:val="nil"/>
              <w:bottom w:val="single" w:sz="6" w:space="0" w:color="auto"/>
              <w:right w:val="nil"/>
            </w:tcBorders>
          </w:tcPr>
          <w:p w:rsidR="00000000" w:rsidRDefault="00336174">
            <w:pPr>
              <w:rPr>
                <w:rFonts w:cs="Times New Roman CYR"/>
                <w:sz w:val="20"/>
                <w:szCs w:val="20"/>
              </w:rPr>
            </w:pPr>
            <w:r>
              <w:rPr>
                <w:rFonts w:cs="Times New Roman CYR"/>
                <w:sz w:val="20"/>
                <w:szCs w:val="20"/>
              </w:rPr>
              <w:t>10</w:t>
            </w:r>
          </w:p>
        </w:tc>
        <w:tc>
          <w:tcPr>
            <w:tcW w:w="238" w:type="dxa"/>
            <w:tcBorders>
              <w:top w:val="nil"/>
              <w:left w:val="nil"/>
              <w:bottom w:val="nil"/>
              <w:right w:val="nil"/>
            </w:tcBorders>
          </w:tcPr>
          <w:p w:rsidR="00000000" w:rsidRDefault="00336174">
            <w:pPr>
              <w:rPr>
                <w:rFonts w:cs="Times New Roman CYR"/>
                <w:sz w:val="20"/>
                <w:szCs w:val="20"/>
              </w:rPr>
            </w:pPr>
            <w:r>
              <w:rPr>
                <w:rFonts w:cs="Times New Roman CYR"/>
                <w:sz w:val="20"/>
                <w:szCs w:val="20"/>
              </w:rPr>
              <w:t xml:space="preserve"> г.</w:t>
            </w:r>
          </w:p>
        </w:tc>
      </w:tr>
    </w:tbl>
    <w:p w:rsidR="00336174" w:rsidRDefault="00336174"/>
    <w:sectPr w:rsidR="003361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F5"/>
    <w:rsid w:val="002849F5"/>
    <w:rsid w:val="0033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23101</Words>
  <Characters>131682</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2022-09-11T10:56:00Z</dcterms:created>
  <dcterms:modified xsi:type="dcterms:W3CDTF">2022-09-11T10:56:00Z</dcterms:modified>
</cp:coreProperties>
</file>